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A2" w:rsidRPr="00A54AB4" w:rsidRDefault="00904EA2" w:rsidP="00E6006E">
      <w:pPr>
        <w:spacing w:line="580" w:lineRule="exact"/>
        <w:jc w:val="center"/>
        <w:rPr>
          <w:rFonts w:eastAsia="方正小标宋_GBK"/>
          <w:sz w:val="44"/>
          <w:szCs w:val="44"/>
        </w:rPr>
      </w:pPr>
      <w:r w:rsidRPr="00A54AB4">
        <w:rPr>
          <w:rFonts w:eastAsia="方正小标宋_GBK"/>
          <w:sz w:val="44"/>
          <w:szCs w:val="44"/>
        </w:rPr>
        <w:t>《</w:t>
      </w:r>
      <w:r w:rsidR="003E0248" w:rsidRPr="003E0248">
        <w:rPr>
          <w:rFonts w:eastAsia="方正小标宋_GBK" w:hint="eastAsia"/>
          <w:sz w:val="44"/>
          <w:szCs w:val="44"/>
        </w:rPr>
        <w:t>关于调整我市</w:t>
      </w:r>
      <w:r w:rsidR="00C9497F">
        <w:rPr>
          <w:rFonts w:eastAsia="方正小标宋_GBK" w:hint="eastAsia"/>
          <w:sz w:val="44"/>
          <w:szCs w:val="44"/>
        </w:rPr>
        <w:t>部分</w:t>
      </w:r>
      <w:r w:rsidR="003E0248" w:rsidRPr="003E0248">
        <w:rPr>
          <w:rFonts w:eastAsia="方正小标宋_GBK" w:hint="eastAsia"/>
          <w:sz w:val="44"/>
          <w:szCs w:val="44"/>
        </w:rPr>
        <w:t>重点优抚对象抚恤补助标准的通知</w:t>
      </w:r>
      <w:r w:rsidRPr="00A54AB4">
        <w:rPr>
          <w:rFonts w:eastAsia="方正小标宋_GBK"/>
          <w:sz w:val="44"/>
          <w:szCs w:val="44"/>
        </w:rPr>
        <w:t>》</w:t>
      </w:r>
      <w:r w:rsidR="000D7DD8">
        <w:rPr>
          <w:rFonts w:eastAsia="方正小标宋_GBK" w:hint="eastAsia"/>
          <w:sz w:val="44"/>
          <w:szCs w:val="44"/>
        </w:rPr>
        <w:t>（</w:t>
      </w:r>
      <w:r w:rsidR="000D7DD8" w:rsidRPr="000D7DD8">
        <w:rPr>
          <w:rFonts w:eastAsia="方正小标宋_GBK" w:hint="eastAsia"/>
          <w:sz w:val="44"/>
          <w:szCs w:val="44"/>
        </w:rPr>
        <w:t>宁退役军人</w:t>
      </w:r>
      <w:proofErr w:type="gramStart"/>
      <w:r w:rsidR="000D7DD8" w:rsidRPr="000D7DD8">
        <w:rPr>
          <w:rFonts w:eastAsia="方正小标宋_GBK" w:hint="eastAsia"/>
          <w:sz w:val="44"/>
          <w:szCs w:val="44"/>
        </w:rPr>
        <w:t>规</w:t>
      </w:r>
      <w:proofErr w:type="gramEnd"/>
      <w:r w:rsidR="000D7DD8" w:rsidRPr="000D7DD8">
        <w:rPr>
          <w:rFonts w:eastAsia="方正小标宋_GBK" w:hint="eastAsia"/>
          <w:sz w:val="44"/>
          <w:szCs w:val="44"/>
        </w:rPr>
        <w:t>〔</w:t>
      </w:r>
      <w:r w:rsidR="000D7DD8" w:rsidRPr="000D7DD8">
        <w:rPr>
          <w:rFonts w:eastAsia="方正小标宋_GBK" w:hint="eastAsia"/>
          <w:sz w:val="44"/>
          <w:szCs w:val="44"/>
        </w:rPr>
        <w:t>2022</w:t>
      </w:r>
      <w:r w:rsidR="000D7DD8" w:rsidRPr="000D7DD8">
        <w:rPr>
          <w:rFonts w:eastAsia="方正小标宋_GBK" w:hint="eastAsia"/>
          <w:sz w:val="44"/>
          <w:szCs w:val="44"/>
        </w:rPr>
        <w:t>〕</w:t>
      </w:r>
      <w:r w:rsidR="000D7DD8" w:rsidRPr="000D7DD8">
        <w:rPr>
          <w:rFonts w:eastAsia="方正小标宋_GBK" w:hint="eastAsia"/>
          <w:sz w:val="44"/>
          <w:szCs w:val="44"/>
        </w:rPr>
        <w:t>1</w:t>
      </w:r>
      <w:r w:rsidR="000D7DD8" w:rsidRPr="000D7DD8">
        <w:rPr>
          <w:rFonts w:eastAsia="方正小标宋_GBK" w:hint="eastAsia"/>
          <w:sz w:val="44"/>
          <w:szCs w:val="44"/>
        </w:rPr>
        <w:t>号</w:t>
      </w:r>
      <w:r w:rsidR="000D7DD8">
        <w:rPr>
          <w:rFonts w:eastAsia="方正小标宋_GBK" w:hint="eastAsia"/>
          <w:sz w:val="44"/>
          <w:szCs w:val="44"/>
        </w:rPr>
        <w:t>）</w:t>
      </w:r>
      <w:r w:rsidR="000D7DD8">
        <w:rPr>
          <w:rFonts w:eastAsia="方正小标宋_GBK"/>
          <w:sz w:val="44"/>
          <w:szCs w:val="44"/>
        </w:rPr>
        <w:t>政策</w:t>
      </w:r>
      <w:r w:rsidR="00177117" w:rsidRPr="00177117">
        <w:rPr>
          <w:rFonts w:eastAsia="方正小标宋_GBK" w:hint="eastAsia"/>
          <w:sz w:val="44"/>
          <w:szCs w:val="44"/>
        </w:rPr>
        <w:t>解读</w:t>
      </w:r>
    </w:p>
    <w:p w:rsidR="000D7DD8" w:rsidRDefault="000D7DD8" w:rsidP="00E6006E">
      <w:pPr>
        <w:spacing w:line="580" w:lineRule="exact"/>
        <w:ind w:firstLineChars="200" w:firstLine="640"/>
        <w:rPr>
          <w:color w:val="000000" w:themeColor="text1"/>
          <w:szCs w:val="32"/>
        </w:rPr>
      </w:pPr>
    </w:p>
    <w:p w:rsidR="000D7DD8" w:rsidRPr="009A3D41" w:rsidRDefault="000D7DD8" w:rsidP="000D7DD8">
      <w:pPr>
        <w:spacing w:line="580" w:lineRule="exact"/>
        <w:ind w:firstLineChars="200" w:firstLine="640"/>
        <w:rPr>
          <w:rFonts w:eastAsia="方正黑体_GBK"/>
          <w:color w:val="000000"/>
          <w:szCs w:val="32"/>
        </w:rPr>
      </w:pPr>
      <w:r w:rsidRPr="009A3D41">
        <w:rPr>
          <w:rFonts w:eastAsia="方正黑体_GBK"/>
          <w:color w:val="000000"/>
          <w:szCs w:val="32"/>
        </w:rPr>
        <w:t>一、</w:t>
      </w:r>
      <w:r w:rsidR="00C542E2">
        <w:rPr>
          <w:rFonts w:eastAsia="方正黑体_GBK" w:hint="eastAsia"/>
          <w:color w:val="000000"/>
          <w:szCs w:val="32"/>
        </w:rPr>
        <w:t>《</w:t>
      </w:r>
      <w:r w:rsidR="00C542E2" w:rsidRPr="00C542E2">
        <w:rPr>
          <w:rFonts w:eastAsia="方正黑体_GBK" w:hint="eastAsia"/>
          <w:color w:val="000000"/>
          <w:szCs w:val="32"/>
        </w:rPr>
        <w:t>通知</w:t>
      </w:r>
      <w:r w:rsidR="00C542E2">
        <w:rPr>
          <w:rFonts w:eastAsia="方正黑体_GBK" w:hint="eastAsia"/>
          <w:color w:val="000000"/>
          <w:szCs w:val="32"/>
        </w:rPr>
        <w:t>》</w:t>
      </w:r>
      <w:r w:rsidRPr="009A3D41">
        <w:rPr>
          <w:rFonts w:eastAsia="方正黑体_GBK"/>
          <w:color w:val="000000"/>
          <w:szCs w:val="32"/>
        </w:rPr>
        <w:t>起草背景</w:t>
      </w:r>
    </w:p>
    <w:p w:rsidR="000D7DD8" w:rsidRPr="000D7DD8" w:rsidRDefault="000D7DD8" w:rsidP="000D7DD8">
      <w:pPr>
        <w:spacing w:line="580" w:lineRule="exact"/>
        <w:ind w:firstLineChars="200" w:firstLine="640"/>
        <w:rPr>
          <w:color w:val="000000" w:themeColor="text1"/>
          <w:szCs w:val="32"/>
        </w:rPr>
      </w:pPr>
      <w:r w:rsidRPr="003E0248">
        <w:rPr>
          <w:rFonts w:hint="eastAsia"/>
          <w:color w:val="000000" w:themeColor="text1"/>
          <w:szCs w:val="32"/>
        </w:rPr>
        <w:t>调整我市</w:t>
      </w:r>
      <w:r>
        <w:rPr>
          <w:rFonts w:hint="eastAsia"/>
          <w:color w:val="000000" w:themeColor="text1"/>
          <w:szCs w:val="32"/>
        </w:rPr>
        <w:t>部分</w:t>
      </w:r>
      <w:r w:rsidRPr="003E0248">
        <w:rPr>
          <w:rFonts w:hint="eastAsia"/>
          <w:color w:val="000000" w:themeColor="text1"/>
          <w:szCs w:val="32"/>
        </w:rPr>
        <w:t>重点优抚对象抚恤补助标准</w:t>
      </w:r>
      <w:r>
        <w:rPr>
          <w:rFonts w:hint="eastAsia"/>
          <w:color w:val="000000" w:themeColor="text1"/>
          <w:szCs w:val="32"/>
        </w:rPr>
        <w:t>是年度工作计划安排，是实行</w:t>
      </w:r>
      <w:r w:rsidRPr="00150A48">
        <w:rPr>
          <w:szCs w:val="32"/>
        </w:rPr>
        <w:t>重点优抚对象抚恤补助标准动态调整机制</w:t>
      </w:r>
      <w:r>
        <w:rPr>
          <w:rFonts w:hint="eastAsia"/>
          <w:szCs w:val="32"/>
        </w:rPr>
        <w:t>必然之举，做好这项工作可以</w:t>
      </w:r>
      <w:r w:rsidRPr="000D7DD8">
        <w:rPr>
          <w:color w:val="000000" w:themeColor="text1"/>
          <w:szCs w:val="32"/>
        </w:rPr>
        <w:t>进一步改善</w:t>
      </w:r>
      <w:r>
        <w:rPr>
          <w:rFonts w:hint="eastAsia"/>
          <w:szCs w:val="32"/>
        </w:rPr>
        <w:t>重点优抚对象</w:t>
      </w:r>
      <w:r w:rsidRPr="000D7DD8">
        <w:rPr>
          <w:color w:val="000000" w:themeColor="text1"/>
          <w:szCs w:val="32"/>
        </w:rPr>
        <w:t>生活待遇，</w:t>
      </w:r>
      <w:r w:rsidR="00880BB0">
        <w:rPr>
          <w:color w:val="000000" w:themeColor="text1"/>
          <w:szCs w:val="32"/>
        </w:rPr>
        <w:t>能够</w:t>
      </w:r>
      <w:r w:rsidR="00880BB0">
        <w:rPr>
          <w:rFonts w:hint="eastAsia"/>
          <w:szCs w:val="32"/>
        </w:rPr>
        <w:t>及时享受到经济社会发展成果，</w:t>
      </w:r>
      <w:r w:rsidR="00880BB0" w:rsidRPr="000D7DD8">
        <w:rPr>
          <w:color w:val="000000" w:themeColor="text1"/>
          <w:szCs w:val="32"/>
        </w:rPr>
        <w:t>确保</w:t>
      </w:r>
      <w:r w:rsidR="00880BB0">
        <w:rPr>
          <w:color w:val="000000" w:themeColor="text1"/>
          <w:szCs w:val="32"/>
        </w:rPr>
        <w:t>其</w:t>
      </w:r>
      <w:r w:rsidRPr="000D7DD8">
        <w:rPr>
          <w:color w:val="000000" w:themeColor="text1"/>
          <w:szCs w:val="32"/>
        </w:rPr>
        <w:t>生活水平</w:t>
      </w:r>
      <w:r>
        <w:rPr>
          <w:rFonts w:hint="eastAsia"/>
          <w:color w:val="000000" w:themeColor="text1"/>
          <w:szCs w:val="32"/>
        </w:rPr>
        <w:t>和</w:t>
      </w:r>
      <w:r w:rsidRPr="000D7DD8">
        <w:rPr>
          <w:color w:val="000000" w:themeColor="text1"/>
          <w:szCs w:val="32"/>
        </w:rPr>
        <w:t>当地经济社会发展水平</w:t>
      </w:r>
      <w:r>
        <w:rPr>
          <w:rFonts w:hint="eastAsia"/>
          <w:color w:val="000000" w:themeColor="text1"/>
          <w:szCs w:val="32"/>
        </w:rPr>
        <w:t>相适应</w:t>
      </w:r>
      <w:r>
        <w:rPr>
          <w:rFonts w:hint="eastAsia"/>
          <w:szCs w:val="32"/>
        </w:rPr>
        <w:t>，提高全市重点优抚对象获得感、幸福感。</w:t>
      </w:r>
    </w:p>
    <w:p w:rsidR="000D7DD8" w:rsidRPr="00EB46C5" w:rsidRDefault="000D7DD8" w:rsidP="000D7DD8">
      <w:pPr>
        <w:spacing w:line="580" w:lineRule="exact"/>
        <w:ind w:firstLineChars="200" w:firstLine="640"/>
        <w:rPr>
          <w:rFonts w:eastAsia="方正黑体_GBK"/>
          <w:color w:val="000000"/>
          <w:szCs w:val="32"/>
        </w:rPr>
      </w:pPr>
      <w:r w:rsidRPr="00EB46C5">
        <w:rPr>
          <w:rFonts w:eastAsia="方正黑体_GBK"/>
          <w:color w:val="000000"/>
          <w:szCs w:val="32"/>
        </w:rPr>
        <w:t>二、</w:t>
      </w:r>
      <w:r w:rsidR="00C542E2">
        <w:rPr>
          <w:rFonts w:eastAsia="方正黑体_GBK" w:hint="eastAsia"/>
          <w:color w:val="000000"/>
          <w:szCs w:val="32"/>
        </w:rPr>
        <w:t>《</w:t>
      </w:r>
      <w:r w:rsidR="00C542E2" w:rsidRPr="00C542E2">
        <w:rPr>
          <w:rFonts w:eastAsia="方正黑体_GBK" w:hint="eastAsia"/>
          <w:color w:val="000000"/>
          <w:szCs w:val="32"/>
        </w:rPr>
        <w:t>通知</w:t>
      </w:r>
      <w:r w:rsidR="00C542E2">
        <w:rPr>
          <w:rFonts w:eastAsia="方正黑体_GBK" w:hint="eastAsia"/>
          <w:color w:val="000000"/>
          <w:szCs w:val="32"/>
        </w:rPr>
        <w:t>》</w:t>
      </w:r>
      <w:r w:rsidR="00C542E2">
        <w:rPr>
          <w:rFonts w:ascii="方正黑体_GBK" w:eastAsia="方正黑体_GBK" w:hint="eastAsia"/>
          <w:color w:val="000000" w:themeColor="text1"/>
          <w:szCs w:val="32"/>
        </w:rPr>
        <w:t>起草</w:t>
      </w:r>
      <w:r w:rsidR="009F42BA" w:rsidRPr="00EB46C5">
        <w:rPr>
          <w:rFonts w:eastAsia="方正黑体_GBK"/>
          <w:color w:val="000000"/>
          <w:szCs w:val="32"/>
        </w:rPr>
        <w:t>依据</w:t>
      </w:r>
    </w:p>
    <w:p w:rsidR="000D7DD8" w:rsidRPr="00465AC7" w:rsidRDefault="000D7DD8" w:rsidP="000D7DD8">
      <w:pPr>
        <w:pStyle w:val="ab"/>
        <w:shd w:val="clear" w:color="auto" w:fill="FFFFFF"/>
        <w:adjustRightInd w:val="0"/>
        <w:snapToGrid w:val="0"/>
        <w:spacing w:before="0" w:beforeAutospacing="0" w:after="0" w:afterAutospacing="0" w:line="580" w:lineRule="exact"/>
        <w:ind w:firstLineChars="200" w:firstLine="640"/>
        <w:rPr>
          <w:rFonts w:ascii="Times New Roman" w:eastAsia="方正仿宋_GBK" w:hAnsi="Times New Roman" w:cs="Times New Roman"/>
          <w:snapToGrid w:val="0"/>
          <w:kern w:val="32"/>
          <w:sz w:val="32"/>
          <w:szCs w:val="32"/>
        </w:rPr>
      </w:pPr>
      <w:r w:rsidRPr="00465AC7">
        <w:rPr>
          <w:rFonts w:ascii="Times New Roman" w:eastAsia="方正仿宋_GBK" w:hAnsi="Times New Roman" w:cs="Times New Roman"/>
          <w:snapToGrid w:val="0"/>
          <w:kern w:val="32"/>
          <w:sz w:val="32"/>
          <w:szCs w:val="32"/>
        </w:rPr>
        <w:t>《</w:t>
      </w:r>
      <w:r w:rsidRPr="00465AC7">
        <w:rPr>
          <w:rFonts w:ascii="Times New Roman" w:eastAsia="方正仿宋_GBK" w:hAnsi="Times New Roman" w:cs="Times New Roman" w:hint="eastAsia"/>
          <w:snapToGrid w:val="0"/>
          <w:kern w:val="32"/>
          <w:sz w:val="32"/>
          <w:szCs w:val="32"/>
        </w:rPr>
        <w:t>通知</w:t>
      </w:r>
      <w:r w:rsidRPr="00465AC7">
        <w:rPr>
          <w:rFonts w:ascii="Times New Roman" w:eastAsia="方正仿宋_GBK" w:hAnsi="Times New Roman" w:cs="Times New Roman"/>
          <w:snapToGrid w:val="0"/>
          <w:kern w:val="32"/>
          <w:sz w:val="32"/>
          <w:szCs w:val="32"/>
        </w:rPr>
        <w:t>》</w:t>
      </w:r>
      <w:r>
        <w:rPr>
          <w:rFonts w:ascii="Times New Roman" w:eastAsia="方正仿宋_GBK" w:hAnsi="Times New Roman" w:cs="Times New Roman" w:hint="eastAsia"/>
          <w:snapToGrid w:val="0"/>
          <w:kern w:val="32"/>
          <w:sz w:val="32"/>
          <w:szCs w:val="32"/>
        </w:rPr>
        <w:t>起草</w:t>
      </w:r>
      <w:r w:rsidRPr="00465AC7">
        <w:rPr>
          <w:rFonts w:ascii="Times New Roman" w:eastAsia="方正仿宋_GBK" w:hAnsi="Times New Roman" w:cs="Times New Roman" w:hint="eastAsia"/>
          <w:snapToGrid w:val="0"/>
          <w:kern w:val="32"/>
          <w:sz w:val="32"/>
          <w:szCs w:val="32"/>
        </w:rPr>
        <w:t>依据</w:t>
      </w:r>
      <w:r w:rsidR="00F726F0">
        <w:rPr>
          <w:rFonts w:ascii="Times New Roman" w:eastAsia="方正仿宋_GBK" w:hAnsi="Times New Roman" w:cs="Times New Roman" w:hint="eastAsia"/>
          <w:snapToGrid w:val="0"/>
          <w:kern w:val="32"/>
          <w:sz w:val="32"/>
          <w:szCs w:val="32"/>
        </w:rPr>
        <w:t>为</w:t>
      </w:r>
      <w:r>
        <w:rPr>
          <w:rFonts w:ascii="Times New Roman" w:eastAsia="方正仿宋_GBK" w:hAnsi="Times New Roman" w:cs="Times New Roman" w:hint="eastAsia"/>
          <w:snapToGrid w:val="0"/>
          <w:kern w:val="32"/>
          <w:sz w:val="32"/>
          <w:szCs w:val="32"/>
        </w:rPr>
        <w:t>《</w:t>
      </w:r>
      <w:r w:rsidRPr="00465AC7">
        <w:rPr>
          <w:rFonts w:ascii="Times New Roman" w:eastAsia="方正仿宋_GBK" w:hAnsi="Times New Roman" w:cs="Times New Roman"/>
          <w:snapToGrid w:val="0"/>
          <w:kern w:val="32"/>
          <w:sz w:val="32"/>
          <w:szCs w:val="32"/>
        </w:rPr>
        <w:t>军人抚恤优待条例</w:t>
      </w:r>
      <w:r>
        <w:rPr>
          <w:rFonts w:ascii="Times New Roman" w:eastAsia="方正仿宋_GBK" w:hAnsi="Times New Roman" w:cs="Times New Roman" w:hint="eastAsia"/>
          <w:snapToGrid w:val="0"/>
          <w:kern w:val="32"/>
          <w:sz w:val="32"/>
          <w:szCs w:val="32"/>
        </w:rPr>
        <w:t>》、</w:t>
      </w:r>
      <w:r w:rsidRPr="00465AC7">
        <w:rPr>
          <w:rFonts w:ascii="Times New Roman" w:eastAsia="方正仿宋_GBK" w:hAnsi="Times New Roman" w:cs="Times New Roman"/>
          <w:snapToGrid w:val="0"/>
          <w:kern w:val="32"/>
          <w:sz w:val="32"/>
          <w:szCs w:val="32"/>
        </w:rPr>
        <w:t>《江苏省实施〈军人抚恤优待条例〉办法》</w:t>
      </w:r>
      <w:r w:rsidRPr="00465AC7">
        <w:rPr>
          <w:rFonts w:ascii="Times New Roman" w:eastAsia="方正仿宋_GBK" w:hAnsi="Times New Roman" w:cs="Times New Roman" w:hint="eastAsia"/>
          <w:snapToGrid w:val="0"/>
          <w:kern w:val="32"/>
          <w:sz w:val="32"/>
          <w:szCs w:val="32"/>
        </w:rPr>
        <w:t>（省政府令第</w:t>
      </w:r>
      <w:r w:rsidRPr="00465AC7">
        <w:rPr>
          <w:rFonts w:ascii="Times New Roman" w:eastAsia="方正仿宋_GBK" w:hAnsi="Times New Roman" w:cs="Times New Roman" w:hint="eastAsia"/>
          <w:snapToGrid w:val="0"/>
          <w:kern w:val="32"/>
          <w:sz w:val="32"/>
          <w:szCs w:val="32"/>
        </w:rPr>
        <w:t>96</w:t>
      </w:r>
      <w:r w:rsidRPr="00465AC7">
        <w:rPr>
          <w:rFonts w:ascii="Times New Roman" w:eastAsia="方正仿宋_GBK" w:hAnsi="Times New Roman" w:cs="Times New Roman" w:hint="eastAsia"/>
          <w:snapToGrid w:val="0"/>
          <w:kern w:val="32"/>
          <w:sz w:val="32"/>
          <w:szCs w:val="32"/>
        </w:rPr>
        <w:t>号）</w:t>
      </w:r>
      <w:r>
        <w:rPr>
          <w:rFonts w:ascii="Times New Roman" w:eastAsia="方正仿宋_GBK" w:hAnsi="Times New Roman" w:cs="Times New Roman" w:hint="eastAsia"/>
          <w:snapToGrid w:val="0"/>
          <w:kern w:val="32"/>
          <w:sz w:val="32"/>
          <w:szCs w:val="32"/>
        </w:rPr>
        <w:t>、</w:t>
      </w:r>
      <w:r w:rsidR="00884347">
        <w:rPr>
          <w:rFonts w:ascii="Times New Roman" w:eastAsia="方正仿宋_GBK" w:hAnsi="Times New Roman" w:cs="Times New Roman" w:hint="eastAsia"/>
          <w:snapToGrid w:val="0"/>
          <w:kern w:val="32"/>
          <w:sz w:val="32"/>
          <w:szCs w:val="32"/>
        </w:rPr>
        <w:t>江苏</w:t>
      </w:r>
      <w:r w:rsidR="00884347" w:rsidRPr="00465AC7">
        <w:rPr>
          <w:rFonts w:ascii="Times New Roman" w:eastAsia="方正仿宋_GBK" w:hAnsi="Times New Roman" w:cs="Times New Roman"/>
          <w:snapToGrid w:val="0"/>
          <w:kern w:val="32"/>
          <w:sz w:val="32"/>
          <w:szCs w:val="32"/>
        </w:rPr>
        <w:t>省民政厅</w:t>
      </w:r>
      <w:r w:rsidR="00884347">
        <w:rPr>
          <w:rFonts w:ascii="Times New Roman" w:eastAsia="方正仿宋_GBK" w:hAnsi="Times New Roman" w:cs="Times New Roman" w:hint="eastAsia"/>
          <w:snapToGrid w:val="0"/>
          <w:kern w:val="32"/>
          <w:sz w:val="32"/>
          <w:szCs w:val="32"/>
        </w:rPr>
        <w:t xml:space="preserve"> </w:t>
      </w:r>
      <w:r w:rsidR="00884347">
        <w:rPr>
          <w:rFonts w:ascii="Times New Roman" w:eastAsia="方正仿宋_GBK" w:hAnsi="Times New Roman" w:cs="Times New Roman" w:hint="eastAsia"/>
          <w:snapToGrid w:val="0"/>
          <w:kern w:val="32"/>
          <w:sz w:val="32"/>
          <w:szCs w:val="32"/>
        </w:rPr>
        <w:t>江苏</w:t>
      </w:r>
      <w:r w:rsidR="00884347" w:rsidRPr="00465AC7">
        <w:rPr>
          <w:rFonts w:ascii="Times New Roman" w:eastAsia="方正仿宋_GBK" w:hAnsi="Times New Roman" w:cs="Times New Roman"/>
          <w:snapToGrid w:val="0"/>
          <w:kern w:val="32"/>
          <w:sz w:val="32"/>
          <w:szCs w:val="32"/>
        </w:rPr>
        <w:t>省财政厅</w:t>
      </w:r>
      <w:r w:rsidRPr="00465AC7">
        <w:rPr>
          <w:rFonts w:ascii="Times New Roman" w:eastAsia="方正仿宋_GBK" w:hAnsi="Times New Roman" w:cs="Times New Roman"/>
          <w:snapToGrid w:val="0"/>
          <w:kern w:val="32"/>
          <w:sz w:val="32"/>
          <w:szCs w:val="32"/>
        </w:rPr>
        <w:t>《关于完善重点优抚对象抚恤补助标准动态调整机制的通知》（苏民财〔</w:t>
      </w:r>
      <w:r w:rsidRPr="00465AC7">
        <w:rPr>
          <w:rFonts w:ascii="Times New Roman" w:eastAsia="方正仿宋_GBK" w:hAnsi="Times New Roman" w:cs="Times New Roman"/>
          <w:snapToGrid w:val="0"/>
          <w:kern w:val="32"/>
          <w:sz w:val="32"/>
          <w:szCs w:val="32"/>
        </w:rPr>
        <w:t>2017</w:t>
      </w:r>
      <w:r w:rsidRPr="00465AC7">
        <w:rPr>
          <w:rFonts w:ascii="Times New Roman" w:eastAsia="方正仿宋_GBK" w:hAnsi="Times New Roman" w:cs="Times New Roman"/>
          <w:snapToGrid w:val="0"/>
          <w:kern w:val="32"/>
          <w:sz w:val="32"/>
          <w:szCs w:val="32"/>
        </w:rPr>
        <w:t>〕</w:t>
      </w:r>
      <w:r w:rsidRPr="00465AC7">
        <w:rPr>
          <w:rFonts w:ascii="Times New Roman" w:eastAsia="方正仿宋_GBK" w:hAnsi="Times New Roman" w:cs="Times New Roman"/>
          <w:snapToGrid w:val="0"/>
          <w:kern w:val="32"/>
          <w:sz w:val="32"/>
          <w:szCs w:val="32"/>
        </w:rPr>
        <w:t>9</w:t>
      </w:r>
      <w:r w:rsidRPr="00465AC7">
        <w:rPr>
          <w:rFonts w:ascii="Times New Roman" w:eastAsia="方正仿宋_GBK" w:hAnsi="Times New Roman" w:cs="Times New Roman"/>
          <w:snapToGrid w:val="0"/>
          <w:kern w:val="32"/>
          <w:sz w:val="32"/>
          <w:szCs w:val="32"/>
        </w:rPr>
        <w:t>号）</w:t>
      </w:r>
      <w:r w:rsidR="00C542E2">
        <w:rPr>
          <w:rFonts w:ascii="Times New Roman" w:eastAsia="方正仿宋_GBK" w:hAnsi="Times New Roman" w:cs="Times New Roman" w:hint="eastAsia"/>
          <w:snapToGrid w:val="0"/>
          <w:kern w:val="32"/>
          <w:sz w:val="32"/>
          <w:szCs w:val="32"/>
        </w:rPr>
        <w:t>、</w:t>
      </w:r>
      <w:r w:rsidR="00C542E2" w:rsidRPr="00C542E2">
        <w:rPr>
          <w:rFonts w:ascii="Times New Roman" w:eastAsia="方正仿宋_GBK" w:hAnsi="Times New Roman" w:cs="Times New Roman" w:hint="eastAsia"/>
          <w:snapToGrid w:val="0"/>
          <w:kern w:val="32"/>
          <w:sz w:val="32"/>
          <w:szCs w:val="32"/>
        </w:rPr>
        <w:t>退役军人事务部</w:t>
      </w:r>
      <w:r w:rsidR="00C542E2" w:rsidRPr="00C542E2">
        <w:rPr>
          <w:rFonts w:ascii="Times New Roman" w:eastAsia="方正仿宋_GBK" w:hAnsi="Times New Roman" w:cs="Times New Roman" w:hint="eastAsia"/>
          <w:snapToGrid w:val="0"/>
          <w:kern w:val="32"/>
          <w:sz w:val="32"/>
          <w:szCs w:val="32"/>
        </w:rPr>
        <w:t xml:space="preserve"> </w:t>
      </w:r>
      <w:r w:rsidR="00C542E2" w:rsidRPr="00C542E2">
        <w:rPr>
          <w:rFonts w:ascii="Times New Roman" w:eastAsia="方正仿宋_GBK" w:hAnsi="Times New Roman" w:cs="Times New Roman" w:hint="eastAsia"/>
          <w:snapToGrid w:val="0"/>
          <w:kern w:val="32"/>
          <w:sz w:val="32"/>
          <w:szCs w:val="32"/>
        </w:rPr>
        <w:t>财政部《关于进一步做好伤病残军人退役安置有关工作的通知》（退役军人部发〔</w:t>
      </w:r>
      <w:r w:rsidR="00C542E2" w:rsidRPr="00C542E2">
        <w:rPr>
          <w:rFonts w:ascii="Times New Roman" w:eastAsia="方正仿宋_GBK" w:hAnsi="Times New Roman" w:cs="Times New Roman" w:hint="eastAsia"/>
          <w:snapToGrid w:val="0"/>
          <w:kern w:val="32"/>
          <w:sz w:val="32"/>
          <w:szCs w:val="32"/>
        </w:rPr>
        <w:t>2019</w:t>
      </w:r>
      <w:r w:rsidR="00C542E2" w:rsidRPr="00C542E2">
        <w:rPr>
          <w:rFonts w:ascii="Times New Roman" w:eastAsia="方正仿宋_GBK" w:hAnsi="Times New Roman" w:cs="Times New Roman" w:hint="eastAsia"/>
          <w:snapToGrid w:val="0"/>
          <w:kern w:val="32"/>
          <w:sz w:val="32"/>
          <w:szCs w:val="32"/>
        </w:rPr>
        <w:t>〕</w:t>
      </w:r>
      <w:r w:rsidR="00C542E2" w:rsidRPr="00C542E2">
        <w:rPr>
          <w:rFonts w:ascii="Times New Roman" w:eastAsia="方正仿宋_GBK" w:hAnsi="Times New Roman" w:cs="Times New Roman" w:hint="eastAsia"/>
          <w:snapToGrid w:val="0"/>
          <w:kern w:val="32"/>
          <w:sz w:val="32"/>
          <w:szCs w:val="32"/>
        </w:rPr>
        <w:t>18</w:t>
      </w:r>
      <w:r w:rsidR="00C542E2" w:rsidRPr="00C542E2">
        <w:rPr>
          <w:rFonts w:ascii="Times New Roman" w:eastAsia="方正仿宋_GBK" w:hAnsi="Times New Roman" w:cs="Times New Roman" w:hint="eastAsia"/>
          <w:snapToGrid w:val="0"/>
          <w:kern w:val="32"/>
          <w:sz w:val="32"/>
          <w:szCs w:val="32"/>
        </w:rPr>
        <w:t>号）</w:t>
      </w:r>
      <w:r w:rsidR="00C542E2">
        <w:rPr>
          <w:rFonts w:ascii="Times New Roman" w:eastAsia="方正仿宋_GBK" w:hAnsi="Times New Roman" w:cs="Times New Roman" w:hint="eastAsia"/>
          <w:snapToGrid w:val="0"/>
          <w:kern w:val="32"/>
          <w:sz w:val="32"/>
          <w:szCs w:val="32"/>
        </w:rPr>
        <w:t>等。</w:t>
      </w:r>
      <w:r w:rsidR="00F726F0">
        <w:rPr>
          <w:rFonts w:ascii="Times New Roman" w:eastAsia="方正仿宋_GBK" w:hAnsi="Times New Roman" w:cs="Times New Roman" w:hint="eastAsia"/>
          <w:snapToGrid w:val="0"/>
          <w:kern w:val="32"/>
          <w:sz w:val="32"/>
          <w:szCs w:val="32"/>
        </w:rPr>
        <w:t>抚恤补助</w:t>
      </w:r>
      <w:r>
        <w:rPr>
          <w:rFonts w:ascii="Times New Roman" w:eastAsia="方正仿宋_GBK" w:hAnsi="Times New Roman" w:cs="Times New Roman" w:hint="eastAsia"/>
          <w:snapToGrid w:val="0"/>
          <w:kern w:val="32"/>
          <w:sz w:val="32"/>
          <w:szCs w:val="32"/>
        </w:rPr>
        <w:t>标准以</w:t>
      </w:r>
      <w:r w:rsidR="00223169">
        <w:rPr>
          <w:rFonts w:ascii="Times New Roman" w:eastAsia="方正仿宋_GBK" w:hAnsi="Times New Roman" w:cs="Times New Roman" w:hint="eastAsia"/>
          <w:snapToGrid w:val="0"/>
          <w:kern w:val="32"/>
          <w:sz w:val="32"/>
          <w:szCs w:val="32"/>
        </w:rPr>
        <w:t>南京</w:t>
      </w:r>
      <w:r w:rsidRPr="00465AC7">
        <w:rPr>
          <w:rFonts w:ascii="Times New Roman" w:eastAsia="方正仿宋_GBK" w:hAnsi="Times New Roman" w:cs="Times New Roman" w:hint="eastAsia"/>
          <w:snapToGrid w:val="0"/>
          <w:kern w:val="32"/>
          <w:sz w:val="32"/>
          <w:szCs w:val="32"/>
        </w:rPr>
        <w:t>市统计局公布的</w:t>
      </w:r>
      <w:r>
        <w:rPr>
          <w:rFonts w:ascii="Times New Roman" w:eastAsia="方正仿宋_GBK" w:hAnsi="Times New Roman" w:cs="Times New Roman" w:hint="eastAsia"/>
          <w:snapToGrid w:val="0"/>
          <w:kern w:val="32"/>
          <w:sz w:val="32"/>
          <w:szCs w:val="32"/>
        </w:rPr>
        <w:t>南京市</w:t>
      </w:r>
      <w:r w:rsidRPr="00465AC7">
        <w:rPr>
          <w:rFonts w:ascii="Times New Roman" w:eastAsia="方正仿宋_GBK" w:hAnsi="Times New Roman" w:cs="Times New Roman" w:hint="eastAsia"/>
          <w:snapToGrid w:val="0"/>
          <w:kern w:val="32"/>
          <w:sz w:val="32"/>
          <w:szCs w:val="32"/>
        </w:rPr>
        <w:t>城镇非私营单位在岗职工年平均工资</w:t>
      </w:r>
      <w:r w:rsidR="00F726F0">
        <w:rPr>
          <w:rFonts w:ascii="Times New Roman" w:eastAsia="方正仿宋_GBK" w:hAnsi="Times New Roman" w:cs="Times New Roman" w:hint="eastAsia"/>
          <w:snapToGrid w:val="0"/>
          <w:kern w:val="32"/>
          <w:sz w:val="32"/>
          <w:szCs w:val="32"/>
        </w:rPr>
        <w:t>（</w:t>
      </w:r>
      <w:r w:rsidRPr="00465AC7">
        <w:rPr>
          <w:rFonts w:ascii="Times New Roman" w:eastAsia="方正仿宋_GBK" w:hAnsi="Times New Roman" w:cs="Times New Roman" w:hint="eastAsia"/>
          <w:snapToGrid w:val="0"/>
          <w:kern w:val="32"/>
          <w:sz w:val="32"/>
          <w:szCs w:val="32"/>
        </w:rPr>
        <w:t>1</w:t>
      </w:r>
      <w:r>
        <w:rPr>
          <w:rFonts w:ascii="Times New Roman" w:eastAsia="方正仿宋_GBK" w:hAnsi="Times New Roman" w:cs="Times New Roman"/>
          <w:snapToGrid w:val="0"/>
          <w:kern w:val="32"/>
          <w:sz w:val="32"/>
          <w:szCs w:val="32"/>
        </w:rPr>
        <w:t>49087</w:t>
      </w:r>
      <w:r w:rsidRPr="00465AC7">
        <w:rPr>
          <w:rFonts w:ascii="Times New Roman" w:eastAsia="方正仿宋_GBK" w:hAnsi="Times New Roman" w:cs="Times New Roman" w:hint="eastAsia"/>
          <w:snapToGrid w:val="0"/>
          <w:kern w:val="32"/>
          <w:sz w:val="32"/>
          <w:szCs w:val="32"/>
        </w:rPr>
        <w:t>元</w:t>
      </w:r>
      <w:r w:rsidR="00F726F0">
        <w:rPr>
          <w:rFonts w:ascii="Times New Roman" w:eastAsia="方正仿宋_GBK" w:hAnsi="Times New Roman" w:cs="Times New Roman" w:hint="eastAsia"/>
          <w:snapToGrid w:val="0"/>
          <w:kern w:val="32"/>
          <w:sz w:val="32"/>
          <w:szCs w:val="32"/>
        </w:rPr>
        <w:t>，</w:t>
      </w:r>
      <w:r w:rsidR="00F726F0" w:rsidRPr="00465AC7">
        <w:rPr>
          <w:rFonts w:ascii="Times New Roman" w:eastAsia="方正仿宋_GBK" w:hAnsi="Times New Roman" w:cs="Times New Roman" w:hint="eastAsia"/>
          <w:snapToGrid w:val="0"/>
          <w:kern w:val="32"/>
          <w:sz w:val="32"/>
          <w:szCs w:val="32"/>
        </w:rPr>
        <w:t>较</w:t>
      </w:r>
      <w:r w:rsidR="00F726F0">
        <w:rPr>
          <w:rFonts w:ascii="Times New Roman" w:eastAsia="方正仿宋_GBK" w:hAnsi="Times New Roman" w:cs="Times New Roman" w:hint="eastAsia"/>
          <w:snapToGrid w:val="0"/>
          <w:kern w:val="32"/>
          <w:sz w:val="32"/>
          <w:szCs w:val="32"/>
        </w:rPr>
        <w:t>上一年</w:t>
      </w:r>
      <w:r w:rsidR="00C542E2">
        <w:rPr>
          <w:rFonts w:ascii="Times New Roman" w:eastAsia="方正仿宋_GBK" w:hAnsi="Times New Roman" w:cs="Times New Roman" w:hint="eastAsia"/>
          <w:snapToGrid w:val="0"/>
          <w:kern w:val="32"/>
          <w:sz w:val="32"/>
          <w:szCs w:val="32"/>
        </w:rPr>
        <w:t>度</w:t>
      </w:r>
      <w:r w:rsidR="00F726F0" w:rsidRPr="00465AC7">
        <w:rPr>
          <w:rFonts w:ascii="Times New Roman" w:eastAsia="方正仿宋_GBK" w:hAnsi="Times New Roman" w:cs="Times New Roman" w:hint="eastAsia"/>
          <w:snapToGrid w:val="0"/>
          <w:kern w:val="32"/>
          <w:sz w:val="32"/>
          <w:szCs w:val="32"/>
        </w:rPr>
        <w:t>增长</w:t>
      </w:r>
      <w:r w:rsidR="00F726F0">
        <w:rPr>
          <w:rFonts w:ascii="Times New Roman" w:eastAsia="方正仿宋_GBK" w:hAnsi="Times New Roman" w:cs="Times New Roman"/>
          <w:snapToGrid w:val="0"/>
          <w:kern w:val="32"/>
          <w:sz w:val="32"/>
          <w:szCs w:val="32"/>
        </w:rPr>
        <w:t>8.03</w:t>
      </w:r>
      <w:r w:rsidR="00F726F0" w:rsidRPr="00465AC7">
        <w:rPr>
          <w:rFonts w:ascii="Times New Roman" w:eastAsia="方正仿宋_GBK" w:hAnsi="Times New Roman" w:cs="Times New Roman" w:hint="eastAsia"/>
          <w:snapToGrid w:val="0"/>
          <w:kern w:val="32"/>
          <w:sz w:val="32"/>
          <w:szCs w:val="32"/>
        </w:rPr>
        <w:t>%</w:t>
      </w:r>
      <w:r w:rsidR="00F726F0" w:rsidRPr="00465AC7">
        <w:rPr>
          <w:rFonts w:ascii="Times New Roman" w:eastAsia="方正仿宋_GBK" w:hAnsi="Times New Roman" w:cs="Times New Roman" w:hint="eastAsia"/>
          <w:snapToGrid w:val="0"/>
          <w:kern w:val="32"/>
          <w:sz w:val="32"/>
          <w:szCs w:val="32"/>
        </w:rPr>
        <w:t>）</w:t>
      </w:r>
      <w:r>
        <w:rPr>
          <w:rFonts w:ascii="Times New Roman" w:eastAsia="方正仿宋_GBK" w:hAnsi="Times New Roman" w:cs="Times New Roman" w:hint="eastAsia"/>
          <w:snapToGrid w:val="0"/>
          <w:kern w:val="32"/>
          <w:sz w:val="32"/>
          <w:szCs w:val="32"/>
        </w:rPr>
        <w:t>为参照基数</w:t>
      </w:r>
      <w:r w:rsidR="00F726F0">
        <w:rPr>
          <w:rFonts w:ascii="Times New Roman" w:eastAsia="方正仿宋_GBK" w:hAnsi="Times New Roman" w:cs="Times New Roman" w:hint="eastAsia"/>
          <w:snapToGrid w:val="0"/>
          <w:kern w:val="32"/>
          <w:sz w:val="32"/>
          <w:szCs w:val="32"/>
        </w:rPr>
        <w:t>进行调整</w:t>
      </w:r>
      <w:r w:rsidRPr="00465AC7">
        <w:rPr>
          <w:rFonts w:ascii="Times New Roman" w:eastAsia="方正仿宋_GBK" w:hAnsi="Times New Roman" w:cs="Times New Roman"/>
          <w:snapToGrid w:val="0"/>
          <w:kern w:val="32"/>
          <w:sz w:val="32"/>
          <w:szCs w:val="32"/>
        </w:rPr>
        <w:t>。</w:t>
      </w:r>
      <w:r>
        <w:rPr>
          <w:rFonts w:ascii="Times New Roman" w:eastAsia="方正仿宋_GBK" w:hAnsi="Times New Roman" w:cs="Times New Roman" w:hint="eastAsia"/>
          <w:snapToGrid w:val="0"/>
          <w:kern w:val="32"/>
          <w:sz w:val="32"/>
          <w:szCs w:val="32"/>
        </w:rPr>
        <w:t>护理费标准</w:t>
      </w:r>
      <w:r w:rsidR="00F726F0">
        <w:rPr>
          <w:rFonts w:ascii="Times New Roman" w:eastAsia="方正仿宋_GBK" w:hAnsi="Times New Roman" w:cs="Times New Roman" w:hint="eastAsia"/>
          <w:snapToGrid w:val="0"/>
          <w:kern w:val="32"/>
          <w:sz w:val="32"/>
          <w:szCs w:val="32"/>
        </w:rPr>
        <w:t>以南京市</w:t>
      </w:r>
      <w:r>
        <w:rPr>
          <w:rFonts w:ascii="Times New Roman" w:eastAsia="方正仿宋_GBK" w:hAnsi="Times New Roman" w:cs="Times New Roman" w:hint="eastAsia"/>
          <w:snapToGrid w:val="0"/>
          <w:kern w:val="32"/>
          <w:sz w:val="32"/>
          <w:szCs w:val="32"/>
        </w:rPr>
        <w:t>城镇非私营单位从业人员年平均工资</w:t>
      </w:r>
      <w:r w:rsidR="00F726F0">
        <w:rPr>
          <w:rFonts w:ascii="Times New Roman" w:eastAsia="方正仿宋_GBK" w:hAnsi="Times New Roman" w:cs="Times New Roman" w:hint="eastAsia"/>
          <w:snapToGrid w:val="0"/>
          <w:kern w:val="32"/>
          <w:sz w:val="32"/>
          <w:szCs w:val="32"/>
        </w:rPr>
        <w:t>（</w:t>
      </w:r>
      <w:r>
        <w:rPr>
          <w:rFonts w:ascii="Times New Roman" w:eastAsia="方正仿宋_GBK" w:hAnsi="Times New Roman" w:cs="Times New Roman" w:hint="eastAsia"/>
          <w:snapToGrid w:val="0"/>
          <w:kern w:val="32"/>
          <w:sz w:val="32"/>
          <w:szCs w:val="32"/>
        </w:rPr>
        <w:t>1</w:t>
      </w:r>
      <w:r>
        <w:rPr>
          <w:rFonts w:ascii="Times New Roman" w:eastAsia="方正仿宋_GBK" w:hAnsi="Times New Roman" w:cs="Times New Roman"/>
          <w:snapToGrid w:val="0"/>
          <w:kern w:val="32"/>
          <w:sz w:val="32"/>
          <w:szCs w:val="32"/>
        </w:rPr>
        <w:t>41988</w:t>
      </w:r>
      <w:r>
        <w:rPr>
          <w:rFonts w:ascii="Times New Roman" w:eastAsia="方正仿宋_GBK" w:hAnsi="Times New Roman" w:cs="Times New Roman" w:hint="eastAsia"/>
          <w:snapToGrid w:val="0"/>
          <w:kern w:val="32"/>
          <w:sz w:val="32"/>
          <w:szCs w:val="32"/>
        </w:rPr>
        <w:t>元</w:t>
      </w:r>
      <w:r w:rsidR="00F726F0">
        <w:rPr>
          <w:rFonts w:ascii="Times New Roman" w:eastAsia="方正仿宋_GBK" w:hAnsi="Times New Roman" w:cs="Times New Roman" w:hint="eastAsia"/>
          <w:snapToGrid w:val="0"/>
          <w:kern w:val="32"/>
          <w:sz w:val="32"/>
          <w:szCs w:val="32"/>
        </w:rPr>
        <w:t>，</w:t>
      </w:r>
      <w:r w:rsidR="00F726F0" w:rsidRPr="00465AC7">
        <w:rPr>
          <w:rFonts w:ascii="Times New Roman" w:eastAsia="方正仿宋_GBK" w:hAnsi="Times New Roman" w:cs="Times New Roman" w:hint="eastAsia"/>
          <w:snapToGrid w:val="0"/>
          <w:kern w:val="32"/>
          <w:sz w:val="32"/>
          <w:szCs w:val="32"/>
        </w:rPr>
        <w:t>较</w:t>
      </w:r>
      <w:r w:rsidR="00F726F0">
        <w:rPr>
          <w:rFonts w:ascii="Times New Roman" w:eastAsia="方正仿宋_GBK" w:hAnsi="Times New Roman" w:cs="Times New Roman" w:hint="eastAsia"/>
          <w:snapToGrid w:val="0"/>
          <w:kern w:val="32"/>
          <w:sz w:val="32"/>
          <w:szCs w:val="32"/>
        </w:rPr>
        <w:t>上一年</w:t>
      </w:r>
      <w:r w:rsidR="00C542E2">
        <w:rPr>
          <w:rFonts w:ascii="Times New Roman" w:eastAsia="方正仿宋_GBK" w:hAnsi="Times New Roman" w:cs="Times New Roman" w:hint="eastAsia"/>
          <w:snapToGrid w:val="0"/>
          <w:kern w:val="32"/>
          <w:sz w:val="32"/>
          <w:szCs w:val="32"/>
        </w:rPr>
        <w:t>度</w:t>
      </w:r>
      <w:r w:rsidR="00F726F0" w:rsidRPr="00465AC7">
        <w:rPr>
          <w:rFonts w:ascii="Times New Roman" w:eastAsia="方正仿宋_GBK" w:hAnsi="Times New Roman" w:cs="Times New Roman" w:hint="eastAsia"/>
          <w:snapToGrid w:val="0"/>
          <w:kern w:val="32"/>
          <w:sz w:val="32"/>
          <w:szCs w:val="32"/>
        </w:rPr>
        <w:t>增长</w:t>
      </w:r>
      <w:r w:rsidR="00F726F0">
        <w:rPr>
          <w:rFonts w:ascii="Times New Roman" w:eastAsia="方正仿宋_GBK" w:hAnsi="Times New Roman" w:cs="Times New Roman" w:hint="eastAsia"/>
          <w:snapToGrid w:val="0"/>
          <w:kern w:val="32"/>
          <w:sz w:val="32"/>
          <w:szCs w:val="32"/>
        </w:rPr>
        <w:t>9.</w:t>
      </w:r>
      <w:r w:rsidR="00F726F0">
        <w:rPr>
          <w:rFonts w:ascii="Times New Roman" w:eastAsia="方正仿宋_GBK" w:hAnsi="Times New Roman" w:cs="Times New Roman"/>
          <w:snapToGrid w:val="0"/>
          <w:kern w:val="32"/>
          <w:sz w:val="32"/>
          <w:szCs w:val="32"/>
        </w:rPr>
        <w:t>09</w:t>
      </w:r>
      <w:r w:rsidR="00F726F0">
        <w:rPr>
          <w:rFonts w:ascii="Times New Roman" w:eastAsia="方正仿宋_GBK" w:hAnsi="Times New Roman" w:cs="Times New Roman" w:hint="eastAsia"/>
          <w:snapToGrid w:val="0"/>
          <w:kern w:val="32"/>
          <w:sz w:val="32"/>
          <w:szCs w:val="32"/>
        </w:rPr>
        <w:t>%</w:t>
      </w:r>
      <w:r w:rsidR="00F726F0">
        <w:rPr>
          <w:rFonts w:ascii="Times New Roman" w:eastAsia="方正仿宋_GBK" w:hAnsi="Times New Roman" w:cs="Times New Roman" w:hint="eastAsia"/>
          <w:snapToGrid w:val="0"/>
          <w:kern w:val="32"/>
          <w:sz w:val="32"/>
          <w:szCs w:val="32"/>
        </w:rPr>
        <w:t>）为参照基数进行调整</w:t>
      </w:r>
      <w:r>
        <w:rPr>
          <w:rFonts w:ascii="Times New Roman" w:eastAsia="方正仿宋_GBK" w:hAnsi="Times New Roman" w:cs="Times New Roman" w:hint="eastAsia"/>
          <w:snapToGrid w:val="0"/>
          <w:kern w:val="32"/>
          <w:sz w:val="32"/>
          <w:szCs w:val="32"/>
        </w:rPr>
        <w:t>。</w:t>
      </w:r>
    </w:p>
    <w:p w:rsidR="000D7DD8" w:rsidRPr="009A3D41" w:rsidRDefault="000D7DD8" w:rsidP="000D7DD8">
      <w:pPr>
        <w:spacing w:line="580" w:lineRule="exact"/>
        <w:ind w:firstLineChars="200" w:firstLine="640"/>
        <w:rPr>
          <w:rFonts w:eastAsia="方正黑体_GBK"/>
          <w:color w:val="000000"/>
          <w:szCs w:val="32"/>
        </w:rPr>
      </w:pPr>
      <w:r w:rsidRPr="009A3D41">
        <w:rPr>
          <w:rFonts w:eastAsia="方正黑体_GBK"/>
          <w:color w:val="000000"/>
          <w:szCs w:val="32"/>
        </w:rPr>
        <w:t>三、</w:t>
      </w:r>
      <w:r w:rsidR="00C542E2">
        <w:rPr>
          <w:rFonts w:eastAsia="方正黑体_GBK" w:hint="eastAsia"/>
          <w:color w:val="000000"/>
          <w:szCs w:val="32"/>
        </w:rPr>
        <w:t>《</w:t>
      </w:r>
      <w:r w:rsidR="00C542E2" w:rsidRPr="00C542E2">
        <w:rPr>
          <w:rFonts w:eastAsia="方正黑体_GBK" w:hint="eastAsia"/>
          <w:color w:val="000000"/>
          <w:szCs w:val="32"/>
        </w:rPr>
        <w:t>通知</w:t>
      </w:r>
      <w:r w:rsidR="00C542E2">
        <w:rPr>
          <w:rFonts w:eastAsia="方正黑体_GBK" w:hint="eastAsia"/>
          <w:color w:val="000000"/>
          <w:szCs w:val="32"/>
        </w:rPr>
        <w:t>》</w:t>
      </w:r>
      <w:r w:rsidRPr="009A3D41">
        <w:rPr>
          <w:rFonts w:eastAsia="方正黑体_GBK"/>
          <w:color w:val="000000"/>
          <w:szCs w:val="32"/>
        </w:rPr>
        <w:t>主要内容</w:t>
      </w:r>
    </w:p>
    <w:p w:rsidR="00FF2119" w:rsidRPr="00FF2119" w:rsidRDefault="00FF2119" w:rsidP="00FF2119">
      <w:pPr>
        <w:spacing w:line="540" w:lineRule="exact"/>
        <w:ind w:firstLine="630"/>
        <w:textAlignment w:val="auto"/>
        <w:rPr>
          <w:snapToGrid/>
          <w:kern w:val="2"/>
          <w:szCs w:val="32"/>
        </w:rPr>
      </w:pPr>
      <w:r w:rsidRPr="00127277">
        <w:rPr>
          <w:b/>
          <w:snapToGrid/>
          <w:kern w:val="2"/>
          <w:szCs w:val="32"/>
        </w:rPr>
        <w:lastRenderedPageBreak/>
        <w:t>一</w:t>
      </w:r>
      <w:r w:rsidRPr="00127277">
        <w:rPr>
          <w:rFonts w:hint="eastAsia"/>
          <w:b/>
          <w:snapToGrid/>
          <w:kern w:val="2"/>
          <w:szCs w:val="32"/>
        </w:rPr>
        <w:t>是</w:t>
      </w:r>
      <w:r w:rsidRPr="00FF2119">
        <w:rPr>
          <w:snapToGrid/>
          <w:kern w:val="2"/>
          <w:szCs w:val="32"/>
        </w:rPr>
        <w:t>提高无工作单位且无固定收入的残疾军人残疾抚恤标准，同时调整一至四级残疾军人和因患精神病被评定为五级至六级残疾等级的初级士官、义务兵护理费标准，调整后的标准见附件</w:t>
      </w:r>
      <w:r w:rsidRPr="00FF2119">
        <w:rPr>
          <w:snapToGrid/>
          <w:kern w:val="2"/>
          <w:szCs w:val="32"/>
        </w:rPr>
        <w:t>1</w:t>
      </w:r>
      <w:r w:rsidRPr="00FF2119">
        <w:rPr>
          <w:snapToGrid/>
          <w:kern w:val="2"/>
          <w:szCs w:val="32"/>
        </w:rPr>
        <w:t>。</w:t>
      </w:r>
    </w:p>
    <w:p w:rsidR="00FF2119" w:rsidRPr="00FF2119" w:rsidRDefault="00FF2119" w:rsidP="00FF2119">
      <w:pPr>
        <w:spacing w:line="540" w:lineRule="exact"/>
        <w:ind w:firstLine="630"/>
        <w:textAlignment w:val="auto"/>
        <w:rPr>
          <w:snapToGrid/>
          <w:kern w:val="2"/>
          <w:szCs w:val="32"/>
        </w:rPr>
      </w:pPr>
      <w:r w:rsidRPr="00127277">
        <w:rPr>
          <w:b/>
          <w:snapToGrid/>
          <w:kern w:val="2"/>
          <w:szCs w:val="32"/>
        </w:rPr>
        <w:t>二</w:t>
      </w:r>
      <w:r w:rsidRPr="00127277">
        <w:rPr>
          <w:rFonts w:hint="eastAsia"/>
          <w:b/>
          <w:snapToGrid/>
          <w:kern w:val="2"/>
          <w:szCs w:val="32"/>
        </w:rPr>
        <w:t>是</w:t>
      </w:r>
      <w:r w:rsidRPr="00FF2119">
        <w:rPr>
          <w:snapToGrid/>
          <w:kern w:val="2"/>
          <w:szCs w:val="32"/>
        </w:rPr>
        <w:t>提高烈士遗属、因公牺牲军人遗属、病故军人遗属定期抚恤金标准，调整后的标准见附件</w:t>
      </w:r>
      <w:r w:rsidRPr="00FF2119">
        <w:rPr>
          <w:snapToGrid/>
          <w:kern w:val="2"/>
          <w:szCs w:val="32"/>
        </w:rPr>
        <w:t>2</w:t>
      </w:r>
      <w:r w:rsidRPr="00FF2119">
        <w:rPr>
          <w:snapToGrid/>
          <w:kern w:val="2"/>
          <w:szCs w:val="32"/>
        </w:rPr>
        <w:t>。</w:t>
      </w:r>
    </w:p>
    <w:p w:rsidR="00FF2119" w:rsidRPr="00FF2119" w:rsidRDefault="00FF2119" w:rsidP="00FF2119">
      <w:pPr>
        <w:spacing w:line="540" w:lineRule="exact"/>
        <w:ind w:firstLineChars="200" w:firstLine="643"/>
        <w:textAlignment w:val="auto"/>
        <w:rPr>
          <w:snapToGrid/>
          <w:kern w:val="2"/>
          <w:szCs w:val="32"/>
        </w:rPr>
      </w:pPr>
      <w:r w:rsidRPr="00127277">
        <w:rPr>
          <w:b/>
          <w:snapToGrid/>
          <w:kern w:val="2"/>
          <w:szCs w:val="32"/>
        </w:rPr>
        <w:t>三</w:t>
      </w:r>
      <w:r w:rsidRPr="00127277">
        <w:rPr>
          <w:rFonts w:hint="eastAsia"/>
          <w:b/>
          <w:snapToGrid/>
          <w:kern w:val="2"/>
          <w:szCs w:val="32"/>
        </w:rPr>
        <w:t>是</w:t>
      </w:r>
      <w:r w:rsidRPr="00FF2119">
        <w:rPr>
          <w:snapToGrid/>
          <w:kern w:val="2"/>
          <w:szCs w:val="32"/>
        </w:rPr>
        <w:t>提高在乡复员军人、带病回乡退伍军人、参战参试退役人员定期定量生活补助标准，调整后的标准见附件</w:t>
      </w:r>
      <w:r w:rsidRPr="00FF2119">
        <w:rPr>
          <w:snapToGrid/>
          <w:kern w:val="2"/>
          <w:szCs w:val="32"/>
        </w:rPr>
        <w:t>3</w:t>
      </w:r>
      <w:r w:rsidRPr="00FF2119">
        <w:rPr>
          <w:snapToGrid/>
          <w:kern w:val="2"/>
          <w:szCs w:val="32"/>
        </w:rPr>
        <w:t>。</w:t>
      </w:r>
    </w:p>
    <w:p w:rsidR="00FF2119" w:rsidRPr="009A3D41" w:rsidRDefault="00FF2119" w:rsidP="009A3D41">
      <w:pPr>
        <w:spacing w:line="580" w:lineRule="exact"/>
        <w:ind w:firstLineChars="200" w:firstLine="640"/>
        <w:rPr>
          <w:rFonts w:eastAsia="方正黑体_GBK"/>
          <w:color w:val="000000"/>
          <w:szCs w:val="32"/>
        </w:rPr>
      </w:pPr>
      <w:r w:rsidRPr="009A3D41">
        <w:rPr>
          <w:rFonts w:eastAsia="方正黑体_GBK"/>
          <w:color w:val="000000"/>
          <w:szCs w:val="32"/>
        </w:rPr>
        <w:t>四</w:t>
      </w:r>
      <w:r w:rsidRPr="009A3D41">
        <w:rPr>
          <w:rFonts w:eastAsia="方正黑体_GBK" w:hint="eastAsia"/>
          <w:color w:val="000000"/>
          <w:szCs w:val="32"/>
        </w:rPr>
        <w:t>、</w:t>
      </w:r>
      <w:r w:rsidR="00C542E2">
        <w:rPr>
          <w:rFonts w:eastAsia="方正黑体_GBK" w:hint="eastAsia"/>
          <w:color w:val="000000"/>
          <w:szCs w:val="32"/>
        </w:rPr>
        <w:t>《</w:t>
      </w:r>
      <w:r w:rsidR="00C542E2" w:rsidRPr="00C542E2">
        <w:rPr>
          <w:rFonts w:eastAsia="方正黑体_GBK" w:hint="eastAsia"/>
          <w:color w:val="000000"/>
          <w:szCs w:val="32"/>
        </w:rPr>
        <w:t>通知</w:t>
      </w:r>
      <w:r w:rsidR="00C542E2">
        <w:rPr>
          <w:rFonts w:eastAsia="方正黑体_GBK" w:hint="eastAsia"/>
          <w:color w:val="000000"/>
          <w:szCs w:val="32"/>
        </w:rPr>
        <w:t>》</w:t>
      </w:r>
      <w:r w:rsidR="009A3D41" w:rsidRPr="009A3D41">
        <w:rPr>
          <w:rFonts w:eastAsia="方正黑体_GBK" w:hint="eastAsia"/>
          <w:color w:val="000000"/>
          <w:szCs w:val="32"/>
        </w:rPr>
        <w:t>执行</w:t>
      </w:r>
      <w:r w:rsidR="009A3D41" w:rsidRPr="009A3D41">
        <w:rPr>
          <w:rFonts w:eastAsia="方正黑体_GBK"/>
          <w:color w:val="000000"/>
          <w:szCs w:val="32"/>
        </w:rPr>
        <w:t>时间</w:t>
      </w:r>
    </w:p>
    <w:p w:rsidR="00FF2119" w:rsidRDefault="00FF2119" w:rsidP="009A3D41">
      <w:pPr>
        <w:widowControl/>
        <w:spacing w:line="540" w:lineRule="exact"/>
        <w:ind w:firstLineChars="200" w:firstLine="640"/>
        <w:jc w:val="left"/>
        <w:textAlignment w:val="auto"/>
        <w:rPr>
          <w:color w:val="000000" w:themeColor="text1"/>
          <w:szCs w:val="32"/>
        </w:rPr>
      </w:pPr>
      <w:r w:rsidRPr="00FF2119">
        <w:rPr>
          <w:snapToGrid/>
          <w:kern w:val="2"/>
          <w:szCs w:val="32"/>
        </w:rPr>
        <w:t>以上新标准从</w:t>
      </w:r>
      <w:r w:rsidRPr="00FF2119">
        <w:rPr>
          <w:snapToGrid/>
          <w:kern w:val="2"/>
          <w:szCs w:val="32"/>
        </w:rPr>
        <w:t>2022</w:t>
      </w:r>
      <w:r w:rsidRPr="00FF2119">
        <w:rPr>
          <w:snapToGrid/>
          <w:kern w:val="2"/>
          <w:szCs w:val="32"/>
        </w:rPr>
        <w:t>年</w:t>
      </w:r>
      <w:r w:rsidRPr="00FF2119">
        <w:rPr>
          <w:snapToGrid/>
          <w:kern w:val="2"/>
          <w:szCs w:val="32"/>
        </w:rPr>
        <w:t>7</w:t>
      </w:r>
      <w:r w:rsidRPr="00FF2119">
        <w:rPr>
          <w:snapToGrid/>
          <w:kern w:val="2"/>
          <w:szCs w:val="32"/>
        </w:rPr>
        <w:t>月</w:t>
      </w:r>
      <w:r w:rsidRPr="00FF2119">
        <w:rPr>
          <w:snapToGrid/>
          <w:kern w:val="2"/>
          <w:szCs w:val="32"/>
        </w:rPr>
        <w:t>1</w:t>
      </w:r>
      <w:r w:rsidRPr="00FF2119">
        <w:rPr>
          <w:snapToGrid/>
          <w:kern w:val="2"/>
          <w:szCs w:val="32"/>
        </w:rPr>
        <w:t>日起执行</w:t>
      </w:r>
      <w:r w:rsidR="009A3D41">
        <w:rPr>
          <w:rFonts w:hint="eastAsia"/>
          <w:snapToGrid/>
          <w:kern w:val="2"/>
          <w:szCs w:val="32"/>
        </w:rPr>
        <w:t>。</w:t>
      </w:r>
    </w:p>
    <w:p w:rsidR="004B79E7" w:rsidRDefault="004B79E7" w:rsidP="009A3D41">
      <w:pPr>
        <w:widowControl/>
        <w:spacing w:line="540" w:lineRule="exact"/>
        <w:ind w:firstLineChars="200" w:firstLine="640"/>
        <w:jc w:val="left"/>
        <w:textAlignment w:val="auto"/>
        <w:rPr>
          <w:rFonts w:eastAsia="方正黑体_GBK"/>
          <w:color w:val="000000"/>
          <w:szCs w:val="32"/>
        </w:rPr>
      </w:pPr>
      <w:r w:rsidRPr="004B79E7">
        <w:rPr>
          <w:rFonts w:eastAsia="方正黑体_GBK"/>
          <w:color w:val="000000"/>
          <w:szCs w:val="32"/>
        </w:rPr>
        <w:t>五</w:t>
      </w:r>
      <w:r w:rsidRPr="004B79E7">
        <w:rPr>
          <w:rFonts w:eastAsia="方正黑体_GBK" w:hint="eastAsia"/>
          <w:color w:val="000000"/>
          <w:szCs w:val="32"/>
        </w:rPr>
        <w:t>、</w:t>
      </w:r>
      <w:r w:rsidR="00C542E2">
        <w:rPr>
          <w:rFonts w:eastAsia="方正黑体_GBK" w:hint="eastAsia"/>
          <w:color w:val="000000"/>
          <w:szCs w:val="32"/>
        </w:rPr>
        <w:t>《</w:t>
      </w:r>
      <w:r w:rsidR="00C542E2" w:rsidRPr="00C542E2">
        <w:rPr>
          <w:rFonts w:eastAsia="方正黑体_GBK" w:hint="eastAsia"/>
          <w:color w:val="000000"/>
          <w:szCs w:val="32"/>
        </w:rPr>
        <w:t>通知</w:t>
      </w:r>
      <w:r w:rsidR="00C542E2">
        <w:rPr>
          <w:rFonts w:eastAsia="方正黑体_GBK" w:hint="eastAsia"/>
          <w:color w:val="000000"/>
          <w:szCs w:val="32"/>
        </w:rPr>
        <w:t>》</w:t>
      </w:r>
      <w:r w:rsidRPr="009A3D41">
        <w:rPr>
          <w:rFonts w:eastAsia="方正黑体_GBK"/>
          <w:color w:val="000000"/>
          <w:szCs w:val="32"/>
        </w:rPr>
        <w:t>解释单位</w:t>
      </w:r>
    </w:p>
    <w:p w:rsidR="004B79E7" w:rsidRDefault="004B79E7" w:rsidP="009A3D41">
      <w:pPr>
        <w:widowControl/>
        <w:spacing w:line="540" w:lineRule="exact"/>
        <w:ind w:firstLineChars="200" w:firstLine="640"/>
        <w:jc w:val="left"/>
        <w:textAlignment w:val="auto"/>
        <w:rPr>
          <w:color w:val="000000" w:themeColor="text1"/>
          <w:szCs w:val="32"/>
        </w:rPr>
      </w:pPr>
      <w:r>
        <w:rPr>
          <w:rFonts w:hint="eastAsia"/>
          <w:snapToGrid/>
          <w:kern w:val="2"/>
          <w:szCs w:val="32"/>
        </w:rPr>
        <w:t>本通知</w:t>
      </w:r>
      <w:r w:rsidRPr="000D7DD8">
        <w:rPr>
          <w:color w:val="000000" w:themeColor="text1"/>
          <w:szCs w:val="32"/>
        </w:rPr>
        <w:t>由</w:t>
      </w:r>
      <w:r>
        <w:rPr>
          <w:rFonts w:hint="eastAsia"/>
          <w:color w:val="000000" w:themeColor="text1"/>
          <w:szCs w:val="32"/>
        </w:rPr>
        <w:t>南京市</w:t>
      </w:r>
      <w:r w:rsidRPr="000D7DD8">
        <w:rPr>
          <w:color w:val="000000" w:themeColor="text1"/>
          <w:szCs w:val="32"/>
        </w:rPr>
        <w:t>退役军人事务局负责解释。</w:t>
      </w:r>
    </w:p>
    <w:p w:rsidR="009A3D41" w:rsidRPr="00FF2119" w:rsidRDefault="009A3D41" w:rsidP="009A3D41">
      <w:pPr>
        <w:widowControl/>
        <w:spacing w:line="540" w:lineRule="exact"/>
        <w:ind w:firstLineChars="200" w:firstLine="640"/>
        <w:jc w:val="left"/>
        <w:textAlignment w:val="auto"/>
        <w:rPr>
          <w:snapToGrid/>
          <w:kern w:val="2"/>
          <w:szCs w:val="32"/>
        </w:rPr>
      </w:pPr>
    </w:p>
    <w:p w:rsidR="00FF2119" w:rsidRPr="00FF2119" w:rsidRDefault="004B79E7" w:rsidP="00FF2119">
      <w:pPr>
        <w:spacing w:line="540" w:lineRule="exact"/>
        <w:ind w:firstLineChars="500" w:firstLine="1600"/>
        <w:textAlignment w:val="auto"/>
        <w:rPr>
          <w:rFonts w:eastAsia="仿宋_GB2312"/>
          <w:snapToGrid/>
          <w:kern w:val="2"/>
          <w:szCs w:val="32"/>
        </w:rPr>
      </w:pPr>
      <w:r>
        <w:rPr>
          <w:rFonts w:hint="eastAsia"/>
          <w:snapToGrid/>
          <w:kern w:val="2"/>
          <w:szCs w:val="32"/>
        </w:rPr>
        <w:t xml:space="preserve"> </w:t>
      </w:r>
      <w:r>
        <w:rPr>
          <w:snapToGrid/>
          <w:kern w:val="2"/>
          <w:szCs w:val="32"/>
        </w:rPr>
        <w:t xml:space="preserve">   </w:t>
      </w:r>
    </w:p>
    <w:tbl>
      <w:tblPr>
        <w:tblpPr w:leftFromText="180" w:rightFromText="180" w:horzAnchor="margin" w:tblpXSpec="center" w:tblpY="-714"/>
        <w:tblW w:w="9039" w:type="dxa"/>
        <w:tblLayout w:type="fixed"/>
        <w:tblLook w:val="0000" w:firstRow="0" w:lastRow="0" w:firstColumn="0" w:lastColumn="0" w:noHBand="0" w:noVBand="0"/>
      </w:tblPr>
      <w:tblGrid>
        <w:gridCol w:w="817"/>
        <w:gridCol w:w="851"/>
        <w:gridCol w:w="1134"/>
        <w:gridCol w:w="1134"/>
        <w:gridCol w:w="992"/>
        <w:gridCol w:w="1134"/>
        <w:gridCol w:w="992"/>
        <w:gridCol w:w="992"/>
        <w:gridCol w:w="993"/>
      </w:tblGrid>
      <w:tr w:rsidR="00FF2119" w:rsidRPr="00FF2119" w:rsidTr="00FF2119">
        <w:trPr>
          <w:trHeight w:val="1545"/>
        </w:trPr>
        <w:tc>
          <w:tcPr>
            <w:tcW w:w="9039" w:type="dxa"/>
            <w:gridSpan w:val="9"/>
            <w:tcBorders>
              <w:top w:val="nil"/>
              <w:left w:val="nil"/>
              <w:bottom w:val="nil"/>
              <w:right w:val="nil"/>
            </w:tcBorders>
            <w:vAlign w:val="center"/>
          </w:tcPr>
          <w:p w:rsidR="00FF2119" w:rsidRPr="00FF2119" w:rsidRDefault="00FF2119" w:rsidP="00FF2119">
            <w:pPr>
              <w:widowControl/>
              <w:spacing w:line="560" w:lineRule="exact"/>
              <w:jc w:val="left"/>
              <w:textAlignment w:val="auto"/>
              <w:rPr>
                <w:rFonts w:eastAsia="黑体"/>
                <w:snapToGrid/>
                <w:color w:val="000000"/>
                <w:kern w:val="0"/>
                <w:szCs w:val="32"/>
              </w:rPr>
            </w:pPr>
            <w:r w:rsidRPr="00FF2119">
              <w:rPr>
                <w:rFonts w:eastAsia="黑体"/>
                <w:snapToGrid/>
                <w:color w:val="000000"/>
                <w:kern w:val="0"/>
                <w:szCs w:val="32"/>
              </w:rPr>
              <w:lastRenderedPageBreak/>
              <w:t>附件</w:t>
            </w:r>
            <w:r w:rsidRPr="00FF2119">
              <w:rPr>
                <w:rFonts w:eastAsia="黑体"/>
                <w:snapToGrid/>
                <w:color w:val="000000"/>
                <w:kern w:val="0"/>
                <w:szCs w:val="32"/>
              </w:rPr>
              <w:t>1</w:t>
            </w:r>
          </w:p>
          <w:p w:rsidR="00FF2119" w:rsidRPr="00FF2119" w:rsidRDefault="00FF2119" w:rsidP="00FF2119">
            <w:pPr>
              <w:widowControl/>
              <w:spacing w:line="560" w:lineRule="exact"/>
              <w:jc w:val="center"/>
              <w:textAlignment w:val="auto"/>
              <w:rPr>
                <w:rFonts w:eastAsia="方正小标宋简体"/>
                <w:snapToGrid/>
                <w:color w:val="000000"/>
                <w:kern w:val="0"/>
                <w:sz w:val="44"/>
                <w:szCs w:val="44"/>
              </w:rPr>
            </w:pPr>
            <w:r w:rsidRPr="00FF2119">
              <w:rPr>
                <w:rFonts w:eastAsia="方正小标宋简体"/>
                <w:snapToGrid/>
                <w:color w:val="000000"/>
                <w:kern w:val="0"/>
                <w:sz w:val="44"/>
                <w:szCs w:val="44"/>
              </w:rPr>
              <w:t>南京市</w:t>
            </w:r>
            <w:r w:rsidRPr="00FF2119">
              <w:rPr>
                <w:rFonts w:eastAsia="方正小标宋简体"/>
                <w:snapToGrid/>
                <w:color w:val="000000"/>
                <w:kern w:val="0"/>
                <w:sz w:val="44"/>
                <w:szCs w:val="44"/>
              </w:rPr>
              <w:t>2022</w:t>
            </w:r>
            <w:r w:rsidRPr="00FF2119">
              <w:rPr>
                <w:rFonts w:eastAsia="方正小标宋简体"/>
                <w:snapToGrid/>
                <w:color w:val="000000"/>
                <w:kern w:val="0"/>
                <w:sz w:val="44"/>
                <w:szCs w:val="44"/>
              </w:rPr>
              <w:t>年无工作单位且无固定收入的</w:t>
            </w:r>
          </w:p>
          <w:p w:rsidR="00FF2119" w:rsidRPr="00FF2119" w:rsidRDefault="00FF2119" w:rsidP="00FF2119">
            <w:pPr>
              <w:widowControl/>
              <w:spacing w:line="560" w:lineRule="exact"/>
              <w:jc w:val="center"/>
              <w:textAlignment w:val="auto"/>
              <w:rPr>
                <w:rFonts w:eastAsia="方正小标宋简体"/>
                <w:snapToGrid/>
                <w:color w:val="000000"/>
                <w:kern w:val="0"/>
                <w:sz w:val="44"/>
                <w:szCs w:val="44"/>
              </w:rPr>
            </w:pPr>
            <w:r w:rsidRPr="00FF2119">
              <w:rPr>
                <w:rFonts w:eastAsia="方正小标宋简体"/>
                <w:snapToGrid/>
                <w:color w:val="000000"/>
                <w:kern w:val="0"/>
                <w:sz w:val="44"/>
                <w:szCs w:val="44"/>
              </w:rPr>
              <w:t>残疾军人抚恤标准表</w:t>
            </w:r>
          </w:p>
        </w:tc>
      </w:tr>
      <w:tr w:rsidR="00FF2119" w:rsidRPr="00FF2119" w:rsidTr="00FF2119">
        <w:trPr>
          <w:trHeight w:val="80"/>
        </w:trPr>
        <w:tc>
          <w:tcPr>
            <w:tcW w:w="817" w:type="dxa"/>
            <w:tcBorders>
              <w:top w:val="nil"/>
              <w:left w:val="nil"/>
              <w:bottom w:val="nil"/>
              <w:right w:val="nil"/>
            </w:tcBorders>
            <w:noWrap/>
            <w:vAlign w:val="center"/>
          </w:tcPr>
          <w:p w:rsidR="00FF2119" w:rsidRPr="00FF2119" w:rsidRDefault="00FF2119" w:rsidP="00FF2119">
            <w:pPr>
              <w:widowControl/>
              <w:adjustRightInd/>
              <w:snapToGrid/>
              <w:spacing w:line="240" w:lineRule="auto"/>
              <w:jc w:val="center"/>
              <w:textAlignment w:val="auto"/>
              <w:rPr>
                <w:snapToGrid/>
                <w:color w:val="000000"/>
                <w:kern w:val="0"/>
                <w:sz w:val="21"/>
                <w:szCs w:val="21"/>
              </w:rPr>
            </w:pPr>
          </w:p>
        </w:tc>
        <w:tc>
          <w:tcPr>
            <w:tcW w:w="851" w:type="dxa"/>
            <w:tcBorders>
              <w:top w:val="nil"/>
              <w:left w:val="nil"/>
              <w:bottom w:val="nil"/>
              <w:right w:val="nil"/>
            </w:tcBorders>
            <w:noWrap/>
            <w:vAlign w:val="center"/>
          </w:tcPr>
          <w:p w:rsidR="00FF2119" w:rsidRPr="00FF2119" w:rsidRDefault="00FF2119" w:rsidP="00FF2119">
            <w:pPr>
              <w:widowControl/>
              <w:adjustRightInd/>
              <w:snapToGrid/>
              <w:spacing w:line="240" w:lineRule="auto"/>
              <w:jc w:val="center"/>
              <w:textAlignment w:val="auto"/>
              <w:rPr>
                <w:snapToGrid/>
                <w:kern w:val="0"/>
                <w:sz w:val="21"/>
                <w:szCs w:val="21"/>
              </w:rPr>
            </w:pPr>
          </w:p>
        </w:tc>
        <w:tc>
          <w:tcPr>
            <w:tcW w:w="1134" w:type="dxa"/>
            <w:tcBorders>
              <w:top w:val="nil"/>
              <w:left w:val="nil"/>
              <w:bottom w:val="nil"/>
              <w:right w:val="nil"/>
            </w:tcBorders>
            <w:noWrap/>
            <w:vAlign w:val="center"/>
          </w:tcPr>
          <w:p w:rsidR="00FF2119" w:rsidRPr="00FF2119" w:rsidRDefault="00FF2119" w:rsidP="00FF2119">
            <w:pPr>
              <w:widowControl/>
              <w:adjustRightInd/>
              <w:snapToGrid/>
              <w:spacing w:line="240" w:lineRule="auto"/>
              <w:jc w:val="center"/>
              <w:textAlignment w:val="auto"/>
              <w:rPr>
                <w:snapToGrid/>
                <w:kern w:val="0"/>
                <w:sz w:val="21"/>
                <w:szCs w:val="21"/>
              </w:rPr>
            </w:pPr>
          </w:p>
        </w:tc>
        <w:tc>
          <w:tcPr>
            <w:tcW w:w="1134" w:type="dxa"/>
            <w:tcBorders>
              <w:top w:val="nil"/>
              <w:left w:val="nil"/>
              <w:bottom w:val="nil"/>
              <w:right w:val="nil"/>
            </w:tcBorders>
            <w:noWrap/>
            <w:vAlign w:val="center"/>
          </w:tcPr>
          <w:p w:rsidR="00FF2119" w:rsidRPr="00FF2119" w:rsidRDefault="00FF2119" w:rsidP="00FF2119">
            <w:pPr>
              <w:widowControl/>
              <w:adjustRightInd/>
              <w:snapToGrid/>
              <w:spacing w:line="240" w:lineRule="auto"/>
              <w:jc w:val="center"/>
              <w:textAlignment w:val="auto"/>
              <w:rPr>
                <w:snapToGrid/>
                <w:kern w:val="0"/>
                <w:sz w:val="21"/>
                <w:szCs w:val="21"/>
              </w:rPr>
            </w:pPr>
          </w:p>
        </w:tc>
        <w:tc>
          <w:tcPr>
            <w:tcW w:w="992" w:type="dxa"/>
            <w:tcBorders>
              <w:top w:val="nil"/>
              <w:left w:val="nil"/>
              <w:bottom w:val="nil"/>
              <w:right w:val="nil"/>
            </w:tcBorders>
            <w:noWrap/>
            <w:vAlign w:val="center"/>
          </w:tcPr>
          <w:p w:rsidR="00FF2119" w:rsidRPr="00FF2119" w:rsidRDefault="00FF2119" w:rsidP="00FF2119">
            <w:pPr>
              <w:widowControl/>
              <w:adjustRightInd/>
              <w:snapToGrid/>
              <w:spacing w:line="240" w:lineRule="auto"/>
              <w:jc w:val="center"/>
              <w:textAlignment w:val="auto"/>
              <w:rPr>
                <w:snapToGrid/>
                <w:kern w:val="0"/>
                <w:sz w:val="21"/>
                <w:szCs w:val="21"/>
              </w:rPr>
            </w:pPr>
          </w:p>
        </w:tc>
        <w:tc>
          <w:tcPr>
            <w:tcW w:w="1134" w:type="dxa"/>
            <w:tcBorders>
              <w:top w:val="nil"/>
              <w:left w:val="nil"/>
              <w:bottom w:val="nil"/>
              <w:right w:val="nil"/>
            </w:tcBorders>
            <w:noWrap/>
            <w:vAlign w:val="center"/>
          </w:tcPr>
          <w:p w:rsidR="00FF2119" w:rsidRPr="00FF2119" w:rsidRDefault="00FF2119" w:rsidP="00FF2119">
            <w:pPr>
              <w:widowControl/>
              <w:spacing w:line="180" w:lineRule="auto"/>
              <w:jc w:val="center"/>
              <w:textAlignment w:val="auto"/>
              <w:rPr>
                <w:snapToGrid/>
                <w:kern w:val="0"/>
                <w:sz w:val="21"/>
                <w:szCs w:val="21"/>
              </w:rPr>
            </w:pPr>
          </w:p>
        </w:tc>
        <w:tc>
          <w:tcPr>
            <w:tcW w:w="2977" w:type="dxa"/>
            <w:gridSpan w:val="3"/>
            <w:tcBorders>
              <w:top w:val="nil"/>
              <w:left w:val="nil"/>
              <w:bottom w:val="nil"/>
              <w:right w:val="nil"/>
            </w:tcBorders>
            <w:noWrap/>
            <w:vAlign w:val="center"/>
          </w:tcPr>
          <w:p w:rsidR="00FF2119" w:rsidRPr="00FF2119" w:rsidRDefault="00FF2119" w:rsidP="00FF2119">
            <w:pPr>
              <w:widowControl/>
              <w:spacing w:line="180" w:lineRule="auto"/>
              <w:ind w:right="640" w:firstLineChars="300" w:firstLine="960"/>
              <w:textAlignment w:val="auto"/>
              <w:rPr>
                <w:snapToGrid/>
                <w:color w:val="000000"/>
                <w:kern w:val="0"/>
                <w:szCs w:val="32"/>
              </w:rPr>
            </w:pPr>
            <w:r w:rsidRPr="00FF2119">
              <w:rPr>
                <w:snapToGrid/>
                <w:color w:val="000000"/>
                <w:kern w:val="0"/>
                <w:szCs w:val="32"/>
              </w:rPr>
              <w:t>单位：元</w:t>
            </w:r>
          </w:p>
        </w:tc>
      </w:tr>
      <w:tr w:rsidR="00FF2119" w:rsidRPr="00FF2119" w:rsidTr="00FF2119">
        <w:trPr>
          <w:cantSplit/>
          <w:trHeight w:hRule="exact" w:val="39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r w:rsidRPr="00FF2119">
              <w:rPr>
                <w:rFonts w:eastAsia="方正黑体_GBK"/>
                <w:bCs/>
                <w:snapToGrid/>
                <w:color w:val="000000"/>
                <w:kern w:val="0"/>
                <w:sz w:val="24"/>
                <w:szCs w:val="24"/>
              </w:rPr>
              <w:t>残疾</w:t>
            </w:r>
            <w:r w:rsidRPr="00FF2119">
              <w:rPr>
                <w:rFonts w:eastAsia="方正黑体_GBK"/>
                <w:bCs/>
                <w:snapToGrid/>
                <w:color w:val="000000"/>
                <w:kern w:val="0"/>
                <w:sz w:val="24"/>
                <w:szCs w:val="24"/>
              </w:rPr>
              <w:br/>
            </w:r>
            <w:r w:rsidRPr="00FF2119">
              <w:rPr>
                <w:rFonts w:eastAsia="方正黑体_GBK"/>
                <w:bCs/>
                <w:snapToGrid/>
                <w:color w:val="000000"/>
                <w:kern w:val="0"/>
                <w:sz w:val="24"/>
                <w:szCs w:val="24"/>
              </w:rPr>
              <w:t>等级</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r w:rsidRPr="00FF2119">
              <w:rPr>
                <w:rFonts w:eastAsia="方正黑体_GBK"/>
                <w:bCs/>
                <w:snapToGrid/>
                <w:color w:val="000000"/>
                <w:kern w:val="0"/>
                <w:sz w:val="24"/>
                <w:szCs w:val="24"/>
              </w:rPr>
              <w:t>残疾</w:t>
            </w:r>
            <w:r w:rsidRPr="00FF2119">
              <w:rPr>
                <w:rFonts w:eastAsia="方正黑体_GBK"/>
                <w:bCs/>
                <w:snapToGrid/>
                <w:color w:val="000000"/>
                <w:kern w:val="0"/>
                <w:sz w:val="24"/>
                <w:szCs w:val="24"/>
              </w:rPr>
              <w:br/>
            </w:r>
            <w:r w:rsidRPr="00FF2119">
              <w:rPr>
                <w:rFonts w:eastAsia="方正黑体_GBK"/>
                <w:bCs/>
                <w:snapToGrid/>
                <w:color w:val="000000"/>
                <w:kern w:val="0"/>
                <w:sz w:val="24"/>
                <w:szCs w:val="24"/>
              </w:rPr>
              <w:t>性质</w:t>
            </w:r>
          </w:p>
        </w:tc>
        <w:tc>
          <w:tcPr>
            <w:tcW w:w="2268" w:type="dxa"/>
            <w:gridSpan w:val="2"/>
            <w:tcBorders>
              <w:top w:val="single" w:sz="4" w:space="0" w:color="auto"/>
              <w:left w:val="nil"/>
              <w:bottom w:val="single" w:sz="4" w:space="0" w:color="auto"/>
              <w:right w:val="single" w:sz="4" w:space="0" w:color="000000"/>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r w:rsidRPr="00FF2119">
              <w:rPr>
                <w:rFonts w:eastAsia="方正黑体_GBK"/>
                <w:bCs/>
                <w:snapToGrid/>
                <w:color w:val="000000"/>
                <w:kern w:val="0"/>
                <w:sz w:val="24"/>
                <w:szCs w:val="24"/>
              </w:rPr>
              <w:t>一般对象</w:t>
            </w:r>
          </w:p>
        </w:tc>
        <w:tc>
          <w:tcPr>
            <w:tcW w:w="2126" w:type="dxa"/>
            <w:gridSpan w:val="2"/>
            <w:tcBorders>
              <w:top w:val="single" w:sz="4" w:space="0" w:color="auto"/>
              <w:left w:val="nil"/>
              <w:bottom w:val="single" w:sz="4" w:space="0" w:color="auto"/>
              <w:right w:val="single" w:sz="4" w:space="0" w:color="000000"/>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r w:rsidRPr="00FF2119">
              <w:rPr>
                <w:rFonts w:eastAsia="方正黑体_GBK"/>
                <w:bCs/>
                <w:snapToGrid/>
                <w:color w:val="000000"/>
                <w:kern w:val="0"/>
                <w:sz w:val="24"/>
                <w:szCs w:val="24"/>
              </w:rPr>
              <w:t>孤老对象</w:t>
            </w:r>
          </w:p>
        </w:tc>
        <w:tc>
          <w:tcPr>
            <w:tcW w:w="1984" w:type="dxa"/>
            <w:gridSpan w:val="2"/>
            <w:tcBorders>
              <w:top w:val="single" w:sz="4" w:space="0" w:color="auto"/>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r w:rsidRPr="00FF2119">
              <w:rPr>
                <w:rFonts w:eastAsia="方正黑体_GBK"/>
                <w:bCs/>
                <w:snapToGrid/>
                <w:color w:val="000000"/>
                <w:kern w:val="0"/>
                <w:sz w:val="24"/>
                <w:szCs w:val="24"/>
              </w:rPr>
              <w:t>护理费标准</w:t>
            </w:r>
          </w:p>
        </w:tc>
        <w:tc>
          <w:tcPr>
            <w:tcW w:w="993" w:type="dxa"/>
            <w:vMerge w:val="restart"/>
            <w:tcBorders>
              <w:top w:val="single" w:sz="4" w:space="0" w:color="auto"/>
              <w:left w:val="single" w:sz="4" w:space="0" w:color="auto"/>
              <w:right w:val="single" w:sz="4" w:space="0" w:color="000000"/>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r w:rsidRPr="00FF2119">
              <w:rPr>
                <w:rFonts w:eastAsia="方正黑体_GBK"/>
                <w:bCs/>
                <w:snapToGrid/>
                <w:color w:val="000000"/>
                <w:kern w:val="0"/>
                <w:sz w:val="24"/>
                <w:szCs w:val="24"/>
              </w:rPr>
              <w:t>备注</w:t>
            </w:r>
          </w:p>
        </w:tc>
      </w:tr>
      <w:tr w:rsidR="00FF2119" w:rsidRPr="00FF2119" w:rsidTr="00FF2119">
        <w:trPr>
          <w:cantSplit/>
          <w:trHeight w:hRule="exact" w:val="397"/>
        </w:trPr>
        <w:tc>
          <w:tcPr>
            <w:tcW w:w="817" w:type="dxa"/>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黑体_GBK"/>
                <w:bCs/>
                <w:snapToGrid/>
                <w:color w:val="000000"/>
                <w:kern w:val="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黑体_GBK"/>
                <w:bCs/>
                <w:snapToGrid/>
                <w:color w:val="000000"/>
                <w:kern w:val="0"/>
                <w:sz w:val="24"/>
                <w:szCs w:val="24"/>
              </w:rPr>
            </w:pPr>
          </w:p>
        </w:tc>
        <w:tc>
          <w:tcPr>
            <w:tcW w:w="1134"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proofErr w:type="gramStart"/>
            <w:r w:rsidRPr="00FF2119">
              <w:rPr>
                <w:rFonts w:eastAsia="方正黑体_GBK"/>
                <w:bCs/>
                <w:snapToGrid/>
                <w:color w:val="000000"/>
                <w:kern w:val="0"/>
                <w:sz w:val="24"/>
                <w:szCs w:val="24"/>
              </w:rPr>
              <w:t>月金额</w:t>
            </w:r>
            <w:proofErr w:type="gramEnd"/>
          </w:p>
        </w:tc>
        <w:tc>
          <w:tcPr>
            <w:tcW w:w="1134"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proofErr w:type="gramStart"/>
            <w:r w:rsidRPr="00FF2119">
              <w:rPr>
                <w:rFonts w:eastAsia="方正黑体_GBK"/>
                <w:bCs/>
                <w:snapToGrid/>
                <w:color w:val="000000"/>
                <w:kern w:val="0"/>
                <w:sz w:val="24"/>
                <w:szCs w:val="24"/>
              </w:rPr>
              <w:t>年金额</w:t>
            </w:r>
            <w:proofErr w:type="gramEnd"/>
          </w:p>
        </w:tc>
        <w:tc>
          <w:tcPr>
            <w:tcW w:w="992"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proofErr w:type="gramStart"/>
            <w:r w:rsidRPr="00FF2119">
              <w:rPr>
                <w:rFonts w:eastAsia="方正黑体_GBK"/>
                <w:bCs/>
                <w:snapToGrid/>
                <w:color w:val="000000"/>
                <w:kern w:val="0"/>
                <w:sz w:val="24"/>
                <w:szCs w:val="24"/>
              </w:rPr>
              <w:t>月金额</w:t>
            </w:r>
            <w:proofErr w:type="gramEnd"/>
          </w:p>
        </w:tc>
        <w:tc>
          <w:tcPr>
            <w:tcW w:w="1134"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proofErr w:type="gramStart"/>
            <w:r w:rsidRPr="00FF2119">
              <w:rPr>
                <w:rFonts w:eastAsia="方正黑体_GBK"/>
                <w:bCs/>
                <w:snapToGrid/>
                <w:color w:val="000000"/>
                <w:kern w:val="0"/>
                <w:sz w:val="24"/>
                <w:szCs w:val="24"/>
              </w:rPr>
              <w:t>年金额</w:t>
            </w:r>
            <w:proofErr w:type="gramEnd"/>
          </w:p>
        </w:tc>
        <w:tc>
          <w:tcPr>
            <w:tcW w:w="992"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proofErr w:type="gramStart"/>
            <w:r w:rsidRPr="00FF2119">
              <w:rPr>
                <w:rFonts w:eastAsia="方正黑体_GBK"/>
                <w:bCs/>
                <w:snapToGrid/>
                <w:color w:val="000000"/>
                <w:kern w:val="0"/>
                <w:sz w:val="24"/>
                <w:szCs w:val="24"/>
              </w:rPr>
              <w:t>月金额</w:t>
            </w:r>
            <w:proofErr w:type="gramEnd"/>
          </w:p>
        </w:tc>
        <w:tc>
          <w:tcPr>
            <w:tcW w:w="992"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proofErr w:type="gramStart"/>
            <w:r w:rsidRPr="00FF2119">
              <w:rPr>
                <w:rFonts w:eastAsia="方正黑体_GBK"/>
                <w:bCs/>
                <w:snapToGrid/>
                <w:color w:val="000000"/>
                <w:kern w:val="0"/>
                <w:sz w:val="24"/>
                <w:szCs w:val="24"/>
              </w:rPr>
              <w:t>年金额</w:t>
            </w:r>
            <w:proofErr w:type="gramEnd"/>
          </w:p>
        </w:tc>
        <w:tc>
          <w:tcPr>
            <w:tcW w:w="993" w:type="dxa"/>
            <w:vMerge/>
            <w:tcBorders>
              <w:left w:val="single" w:sz="4" w:space="0" w:color="auto"/>
              <w:bottom w:val="single" w:sz="4" w:space="0" w:color="auto"/>
              <w:right w:val="single" w:sz="4" w:space="0" w:color="000000"/>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color w:val="000000"/>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一级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宋体"/>
                <w:snapToGrid/>
                <w:kern w:val="0"/>
                <w:sz w:val="28"/>
                <w:szCs w:val="28"/>
              </w:rPr>
            </w:pPr>
            <w:r w:rsidRPr="00FF2119">
              <w:rPr>
                <w:rFonts w:eastAsia="宋体"/>
                <w:snapToGrid/>
                <w:kern w:val="2"/>
                <w:sz w:val="28"/>
                <w:szCs w:val="28"/>
              </w:rPr>
              <w:t>12420</w:t>
            </w:r>
          </w:p>
        </w:tc>
        <w:tc>
          <w:tcPr>
            <w:tcW w:w="1134"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149040</w:t>
            </w:r>
          </w:p>
        </w:tc>
        <w:tc>
          <w:tcPr>
            <w:tcW w:w="9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14905</w:t>
            </w:r>
          </w:p>
        </w:tc>
        <w:tc>
          <w:tcPr>
            <w:tcW w:w="1134"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178860</w:t>
            </w:r>
          </w:p>
        </w:tc>
        <w:tc>
          <w:tcPr>
            <w:tcW w:w="992" w:type="dxa"/>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宋体"/>
                <w:snapToGrid/>
                <w:kern w:val="0"/>
                <w:sz w:val="28"/>
                <w:szCs w:val="28"/>
              </w:rPr>
            </w:pPr>
            <w:r w:rsidRPr="00FF2119">
              <w:rPr>
                <w:rFonts w:eastAsia="宋体"/>
                <w:snapToGrid/>
                <w:kern w:val="2"/>
                <w:sz w:val="28"/>
                <w:szCs w:val="28"/>
              </w:rPr>
              <w:t>5915</w:t>
            </w:r>
          </w:p>
        </w:tc>
        <w:tc>
          <w:tcPr>
            <w:tcW w:w="9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70980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12170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146040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14605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175260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5915</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70980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因病</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11925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143100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14310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171720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3550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42600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二级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11675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140100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14010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168120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5915</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70980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11425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137100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13710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164520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5915</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70980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因病</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11055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132660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13265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159180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3550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42600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三级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10555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126660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12665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151980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4735</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56820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9935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119220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11920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143040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4735</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56820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因病</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9315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111780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11180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134160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3550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42600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四级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8695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104340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10435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125220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4735</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56820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8075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96900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9690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116280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4735</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56820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因病</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7450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89400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8940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107280</w:t>
            </w:r>
          </w:p>
        </w:tc>
        <w:tc>
          <w:tcPr>
            <w:tcW w:w="9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3550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42600</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color w:val="000000"/>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五级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6830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81960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8195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98340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6210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74520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7450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89400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因病</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5590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67080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6710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80520</w:t>
            </w:r>
          </w:p>
        </w:tc>
        <w:tc>
          <w:tcPr>
            <w:tcW w:w="992" w:type="dxa"/>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宋体"/>
                <w:snapToGrid/>
                <w:kern w:val="0"/>
                <w:sz w:val="28"/>
                <w:szCs w:val="28"/>
              </w:rPr>
            </w:pPr>
            <w:r w:rsidRPr="00FF2119">
              <w:rPr>
                <w:rFonts w:eastAsia="宋体"/>
                <w:snapToGrid/>
                <w:kern w:val="2"/>
                <w:sz w:val="28"/>
                <w:szCs w:val="28"/>
              </w:rPr>
              <w:t>2960</w:t>
            </w:r>
          </w:p>
        </w:tc>
        <w:tc>
          <w:tcPr>
            <w:tcW w:w="9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35520</w:t>
            </w:r>
          </w:p>
        </w:tc>
        <w:tc>
          <w:tcPr>
            <w:tcW w:w="993" w:type="dxa"/>
            <w:vMerge w:val="restart"/>
            <w:tcBorders>
              <w:top w:val="nil"/>
              <w:left w:val="nil"/>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18"/>
                <w:szCs w:val="18"/>
              </w:rPr>
            </w:pPr>
            <w:r w:rsidRPr="00FF2119">
              <w:rPr>
                <w:snapToGrid/>
                <w:kern w:val="0"/>
                <w:sz w:val="18"/>
                <w:szCs w:val="18"/>
              </w:rPr>
              <w:t>此为因精神病被评定为五级至六级的残疾军人护理费</w:t>
            </w: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六级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5090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61080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6110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73320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vMerge/>
            <w:tcBorders>
              <w:left w:val="nil"/>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4595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55140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5515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66180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vMerge/>
            <w:tcBorders>
              <w:left w:val="nil"/>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因病</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4100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49200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4920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59040</w:t>
            </w:r>
          </w:p>
        </w:tc>
        <w:tc>
          <w:tcPr>
            <w:tcW w:w="992" w:type="dxa"/>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宋体"/>
                <w:snapToGrid/>
                <w:kern w:val="0"/>
                <w:sz w:val="28"/>
                <w:szCs w:val="28"/>
              </w:rPr>
            </w:pPr>
            <w:r w:rsidRPr="00FF2119">
              <w:rPr>
                <w:rFonts w:eastAsia="宋体"/>
                <w:snapToGrid/>
                <w:kern w:val="2"/>
                <w:sz w:val="28"/>
                <w:szCs w:val="28"/>
              </w:rPr>
              <w:t>2960</w:t>
            </w:r>
          </w:p>
        </w:tc>
        <w:tc>
          <w:tcPr>
            <w:tcW w:w="9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35520</w:t>
            </w:r>
          </w:p>
        </w:tc>
        <w:tc>
          <w:tcPr>
            <w:tcW w:w="993" w:type="dxa"/>
            <w:vMerge/>
            <w:tcBorders>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七级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3725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44700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4470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53640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3480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41760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4175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50100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八级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3230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38760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3875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46500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2980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35760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3575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42900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九级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2730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32760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3275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39300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2485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29820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2980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35760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十级</w:t>
            </w: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因战</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2235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26820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2680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32160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r w:rsidR="00FF2119" w:rsidRPr="00FF2119" w:rsidTr="00FF2119">
        <w:trPr>
          <w:cantSplit/>
          <w:trHeight w:hRule="exact" w:val="397"/>
        </w:trPr>
        <w:tc>
          <w:tcPr>
            <w:tcW w:w="817"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color w:val="000000"/>
                <w:kern w:val="0"/>
                <w:sz w:val="24"/>
                <w:szCs w:val="24"/>
              </w:rPr>
            </w:pPr>
          </w:p>
        </w:tc>
        <w:tc>
          <w:tcPr>
            <w:tcW w:w="851"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color w:val="000000"/>
                <w:kern w:val="0"/>
                <w:sz w:val="24"/>
                <w:szCs w:val="24"/>
              </w:rPr>
            </w:pPr>
            <w:r w:rsidRPr="00FF2119">
              <w:rPr>
                <w:rFonts w:eastAsia="方正楷体_GBK"/>
                <w:bCs/>
                <w:snapToGrid/>
                <w:color w:val="000000"/>
                <w:kern w:val="0"/>
                <w:sz w:val="24"/>
                <w:szCs w:val="24"/>
              </w:rPr>
              <w:t>因公</w:t>
            </w:r>
          </w:p>
        </w:tc>
        <w:tc>
          <w:tcPr>
            <w:tcW w:w="1134"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8"/>
                <w:szCs w:val="28"/>
              </w:rPr>
            </w:pPr>
            <w:r w:rsidRPr="00FF2119">
              <w:rPr>
                <w:rFonts w:eastAsia="宋体"/>
                <w:snapToGrid/>
                <w:kern w:val="2"/>
                <w:sz w:val="28"/>
                <w:szCs w:val="28"/>
              </w:rPr>
              <w:t>1985</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23820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2380</w:t>
            </w:r>
          </w:p>
        </w:tc>
        <w:tc>
          <w:tcPr>
            <w:tcW w:w="1134"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 w:val="28"/>
                <w:szCs w:val="28"/>
              </w:rPr>
            </w:pPr>
            <w:r w:rsidRPr="00FF2119">
              <w:rPr>
                <w:rFonts w:eastAsia="宋体"/>
                <w:snapToGrid/>
                <w:color w:val="000000"/>
                <w:kern w:val="2"/>
                <w:sz w:val="28"/>
                <w:szCs w:val="28"/>
              </w:rPr>
              <w:t>28560</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 w:val="24"/>
                <w:szCs w:val="24"/>
              </w:rPr>
            </w:pPr>
            <w:r w:rsidRPr="00FF2119">
              <w:rPr>
                <w:rFonts w:ascii="宋体" w:eastAsia="宋体" w:hAnsi="宋体" w:hint="eastAsia"/>
                <w:snapToGrid/>
                <w:kern w:val="2"/>
                <w:sz w:val="24"/>
                <w:szCs w:val="24"/>
              </w:rPr>
              <w:t>/</w:t>
            </w:r>
          </w:p>
        </w:tc>
        <w:tc>
          <w:tcPr>
            <w:tcW w:w="993"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snapToGrid/>
                <w:kern w:val="0"/>
                <w:sz w:val="24"/>
                <w:szCs w:val="24"/>
              </w:rPr>
            </w:pPr>
          </w:p>
        </w:tc>
      </w:tr>
    </w:tbl>
    <w:p w:rsidR="00FF2119" w:rsidRPr="00FF2119" w:rsidRDefault="00FF2119" w:rsidP="00FF2119">
      <w:pPr>
        <w:widowControl/>
        <w:adjustRightInd/>
        <w:snapToGrid/>
        <w:spacing w:line="240" w:lineRule="auto"/>
        <w:jc w:val="center"/>
        <w:textAlignment w:val="auto"/>
        <w:rPr>
          <w:rFonts w:eastAsia="方正小标宋简体"/>
          <w:snapToGrid/>
          <w:kern w:val="0"/>
          <w:sz w:val="44"/>
          <w:szCs w:val="44"/>
        </w:rPr>
      </w:pPr>
    </w:p>
    <w:p w:rsidR="00FF2119" w:rsidRPr="00FF2119" w:rsidRDefault="00FF2119" w:rsidP="00FF2119">
      <w:pPr>
        <w:widowControl/>
        <w:adjustRightInd/>
        <w:snapToGrid/>
        <w:spacing w:line="240" w:lineRule="auto"/>
        <w:jc w:val="center"/>
        <w:textAlignment w:val="auto"/>
        <w:rPr>
          <w:rFonts w:eastAsia="方正小标宋简体"/>
          <w:snapToGrid/>
          <w:kern w:val="0"/>
          <w:sz w:val="44"/>
          <w:szCs w:val="44"/>
        </w:rPr>
        <w:sectPr w:rsidR="00FF2119" w:rsidRPr="00FF2119" w:rsidSect="008E02C8">
          <w:footerReference w:type="default" r:id="rId7"/>
          <w:pgSz w:w="11906" w:h="16838"/>
          <w:pgMar w:top="2098" w:right="1531" w:bottom="238" w:left="1531" w:header="624" w:footer="907" w:gutter="0"/>
          <w:pgNumType w:fmt="numberInDash"/>
          <w:cols w:space="720"/>
          <w:docGrid w:linePitch="312"/>
        </w:sectPr>
      </w:pPr>
    </w:p>
    <w:tbl>
      <w:tblPr>
        <w:tblW w:w="13041" w:type="dxa"/>
        <w:jc w:val="center"/>
        <w:tblLayout w:type="fixed"/>
        <w:tblLook w:val="0000" w:firstRow="0" w:lastRow="0" w:firstColumn="0" w:lastColumn="0" w:noHBand="0" w:noVBand="0"/>
      </w:tblPr>
      <w:tblGrid>
        <w:gridCol w:w="1217"/>
        <w:gridCol w:w="1948"/>
        <w:gridCol w:w="3292"/>
        <w:gridCol w:w="3292"/>
        <w:gridCol w:w="3292"/>
      </w:tblGrid>
      <w:tr w:rsidR="00FF2119" w:rsidRPr="00FF2119" w:rsidTr="00FF2119">
        <w:trPr>
          <w:trHeight w:val="780"/>
          <w:jc w:val="center"/>
        </w:trPr>
        <w:tc>
          <w:tcPr>
            <w:tcW w:w="13041" w:type="dxa"/>
            <w:gridSpan w:val="5"/>
            <w:tcBorders>
              <w:top w:val="nil"/>
              <w:left w:val="nil"/>
              <w:bottom w:val="nil"/>
              <w:right w:val="nil"/>
            </w:tcBorders>
            <w:noWrap/>
            <w:vAlign w:val="bottom"/>
          </w:tcPr>
          <w:tbl>
            <w:tblPr>
              <w:tblW w:w="13077" w:type="dxa"/>
              <w:tblLayout w:type="fixed"/>
              <w:tblLook w:val="0000" w:firstRow="0" w:lastRow="0" w:firstColumn="0" w:lastColumn="0" w:noHBand="0" w:noVBand="0"/>
            </w:tblPr>
            <w:tblGrid>
              <w:gridCol w:w="13077"/>
            </w:tblGrid>
            <w:tr w:rsidR="00FF2119" w:rsidRPr="00FF2119" w:rsidTr="00FF2119">
              <w:trPr>
                <w:trHeight w:val="455"/>
              </w:trPr>
              <w:tc>
                <w:tcPr>
                  <w:tcW w:w="13077" w:type="dxa"/>
                  <w:tcBorders>
                    <w:top w:val="nil"/>
                    <w:left w:val="nil"/>
                    <w:bottom w:val="nil"/>
                    <w:right w:val="nil"/>
                  </w:tcBorders>
                  <w:vAlign w:val="bottom"/>
                </w:tcPr>
                <w:p w:rsidR="00FF2119" w:rsidRPr="00FF2119" w:rsidRDefault="00FF2119" w:rsidP="00FF2119">
                  <w:pPr>
                    <w:widowControl/>
                    <w:spacing w:line="240" w:lineRule="auto"/>
                    <w:jc w:val="center"/>
                    <w:textAlignment w:val="auto"/>
                    <w:rPr>
                      <w:rFonts w:eastAsia="方正小标宋简体"/>
                      <w:snapToGrid/>
                      <w:kern w:val="0"/>
                      <w:sz w:val="44"/>
                      <w:szCs w:val="44"/>
                    </w:rPr>
                  </w:pPr>
                </w:p>
              </w:tc>
            </w:tr>
          </w:tbl>
          <w:p w:rsidR="00FF2119" w:rsidRPr="00FF2119" w:rsidRDefault="00FF2119" w:rsidP="00FF2119">
            <w:pPr>
              <w:widowControl/>
              <w:spacing w:line="240" w:lineRule="auto"/>
              <w:jc w:val="center"/>
              <w:textAlignment w:val="auto"/>
              <w:rPr>
                <w:rFonts w:eastAsia="方正小标宋简体"/>
                <w:snapToGrid/>
                <w:kern w:val="0"/>
                <w:sz w:val="44"/>
                <w:szCs w:val="44"/>
              </w:rPr>
            </w:pPr>
            <w:r w:rsidRPr="00FF2119">
              <w:rPr>
                <w:rFonts w:eastAsia="方正小标宋简体"/>
                <w:snapToGrid/>
                <w:kern w:val="0"/>
                <w:sz w:val="44"/>
                <w:szCs w:val="44"/>
              </w:rPr>
              <w:t>南京市</w:t>
            </w:r>
            <w:r w:rsidRPr="00FF2119">
              <w:rPr>
                <w:rFonts w:eastAsia="方正小标宋简体"/>
                <w:snapToGrid/>
                <w:kern w:val="0"/>
                <w:sz w:val="44"/>
                <w:szCs w:val="44"/>
              </w:rPr>
              <w:t>2022</w:t>
            </w:r>
            <w:r w:rsidRPr="00FF2119">
              <w:rPr>
                <w:rFonts w:eastAsia="方正小标宋简体"/>
                <w:snapToGrid/>
                <w:kern w:val="0"/>
                <w:sz w:val="44"/>
                <w:szCs w:val="44"/>
              </w:rPr>
              <w:t>年</w:t>
            </w:r>
            <w:r w:rsidRPr="00FF2119">
              <w:rPr>
                <w:rFonts w:eastAsia="方正小标宋简体"/>
                <w:snapToGrid/>
                <w:kern w:val="0"/>
                <w:sz w:val="44"/>
                <w:szCs w:val="44"/>
              </w:rPr>
              <w:t>“</w:t>
            </w:r>
            <w:r w:rsidRPr="00FF2119">
              <w:rPr>
                <w:rFonts w:eastAsia="方正小标宋简体"/>
                <w:snapToGrid/>
                <w:kern w:val="0"/>
                <w:sz w:val="44"/>
                <w:szCs w:val="44"/>
              </w:rPr>
              <w:t>三属</w:t>
            </w:r>
            <w:r w:rsidRPr="00FF2119">
              <w:rPr>
                <w:rFonts w:eastAsia="方正小标宋简体"/>
                <w:snapToGrid/>
                <w:kern w:val="0"/>
                <w:sz w:val="44"/>
                <w:szCs w:val="44"/>
              </w:rPr>
              <w:t>”</w:t>
            </w:r>
            <w:r w:rsidRPr="00FF2119">
              <w:rPr>
                <w:rFonts w:eastAsia="方正小标宋简体"/>
                <w:snapToGrid/>
                <w:kern w:val="0"/>
                <w:sz w:val="44"/>
                <w:szCs w:val="44"/>
              </w:rPr>
              <w:t>定期抚恤标准表</w:t>
            </w:r>
          </w:p>
        </w:tc>
      </w:tr>
      <w:tr w:rsidR="00FF2119" w:rsidRPr="00FF2119" w:rsidTr="00FF2119">
        <w:trPr>
          <w:trHeight w:val="451"/>
          <w:jc w:val="center"/>
        </w:trPr>
        <w:tc>
          <w:tcPr>
            <w:tcW w:w="1217" w:type="dxa"/>
            <w:tcBorders>
              <w:top w:val="nil"/>
              <w:left w:val="nil"/>
              <w:bottom w:val="nil"/>
              <w:right w:val="nil"/>
            </w:tcBorders>
            <w:noWrap/>
            <w:vAlign w:val="bottom"/>
          </w:tcPr>
          <w:p w:rsidR="00FF2119" w:rsidRPr="00FF2119" w:rsidRDefault="00FF2119" w:rsidP="00FF2119">
            <w:pPr>
              <w:widowControl/>
              <w:adjustRightInd/>
              <w:snapToGrid/>
              <w:spacing w:line="240" w:lineRule="auto"/>
              <w:jc w:val="center"/>
              <w:textAlignment w:val="auto"/>
              <w:rPr>
                <w:snapToGrid/>
                <w:kern w:val="0"/>
                <w:szCs w:val="32"/>
              </w:rPr>
            </w:pPr>
          </w:p>
        </w:tc>
        <w:tc>
          <w:tcPr>
            <w:tcW w:w="1948" w:type="dxa"/>
            <w:tcBorders>
              <w:top w:val="nil"/>
              <w:left w:val="nil"/>
              <w:bottom w:val="nil"/>
              <w:right w:val="nil"/>
            </w:tcBorders>
            <w:noWrap/>
            <w:vAlign w:val="bottom"/>
          </w:tcPr>
          <w:p w:rsidR="00FF2119" w:rsidRPr="00FF2119" w:rsidRDefault="00FF2119" w:rsidP="00FF2119">
            <w:pPr>
              <w:widowControl/>
              <w:adjustRightInd/>
              <w:snapToGrid/>
              <w:spacing w:line="240" w:lineRule="auto"/>
              <w:jc w:val="left"/>
              <w:textAlignment w:val="auto"/>
              <w:rPr>
                <w:snapToGrid/>
                <w:kern w:val="0"/>
                <w:szCs w:val="32"/>
              </w:rPr>
            </w:pPr>
          </w:p>
        </w:tc>
        <w:tc>
          <w:tcPr>
            <w:tcW w:w="3292" w:type="dxa"/>
            <w:tcBorders>
              <w:top w:val="nil"/>
              <w:left w:val="nil"/>
              <w:bottom w:val="nil"/>
              <w:right w:val="nil"/>
            </w:tcBorders>
            <w:noWrap/>
            <w:vAlign w:val="bottom"/>
          </w:tcPr>
          <w:p w:rsidR="00FF2119" w:rsidRPr="00FF2119" w:rsidRDefault="00FF2119" w:rsidP="00FF2119">
            <w:pPr>
              <w:widowControl/>
              <w:adjustRightInd/>
              <w:snapToGrid/>
              <w:spacing w:line="240" w:lineRule="auto"/>
              <w:jc w:val="left"/>
              <w:textAlignment w:val="auto"/>
              <w:rPr>
                <w:snapToGrid/>
                <w:kern w:val="0"/>
                <w:szCs w:val="32"/>
              </w:rPr>
            </w:pPr>
          </w:p>
        </w:tc>
        <w:tc>
          <w:tcPr>
            <w:tcW w:w="3292" w:type="dxa"/>
            <w:tcBorders>
              <w:top w:val="nil"/>
              <w:left w:val="nil"/>
              <w:bottom w:val="nil"/>
              <w:right w:val="nil"/>
            </w:tcBorders>
            <w:noWrap/>
            <w:vAlign w:val="bottom"/>
          </w:tcPr>
          <w:p w:rsidR="00FF2119" w:rsidRPr="00FF2119" w:rsidRDefault="00FF2119" w:rsidP="00FF2119">
            <w:pPr>
              <w:widowControl/>
              <w:adjustRightInd/>
              <w:snapToGrid/>
              <w:spacing w:line="240" w:lineRule="auto"/>
              <w:jc w:val="left"/>
              <w:textAlignment w:val="auto"/>
              <w:rPr>
                <w:snapToGrid/>
                <w:kern w:val="0"/>
                <w:szCs w:val="32"/>
              </w:rPr>
            </w:pPr>
          </w:p>
        </w:tc>
        <w:tc>
          <w:tcPr>
            <w:tcW w:w="3292" w:type="dxa"/>
            <w:tcBorders>
              <w:top w:val="nil"/>
              <w:left w:val="nil"/>
              <w:bottom w:val="nil"/>
              <w:right w:val="nil"/>
            </w:tcBorders>
            <w:noWrap/>
            <w:vAlign w:val="bottom"/>
          </w:tcPr>
          <w:p w:rsidR="00FF2119" w:rsidRPr="00FF2119" w:rsidRDefault="00FF2119" w:rsidP="00FF2119">
            <w:pPr>
              <w:widowControl/>
              <w:adjustRightInd/>
              <w:snapToGrid/>
              <w:spacing w:line="240" w:lineRule="auto"/>
              <w:jc w:val="center"/>
              <w:textAlignment w:val="auto"/>
              <w:rPr>
                <w:snapToGrid/>
                <w:kern w:val="0"/>
                <w:szCs w:val="32"/>
              </w:rPr>
            </w:pPr>
            <w:r w:rsidRPr="00FF2119">
              <w:rPr>
                <w:snapToGrid/>
                <w:kern w:val="0"/>
                <w:szCs w:val="32"/>
              </w:rPr>
              <w:t xml:space="preserve">     </w:t>
            </w:r>
            <w:r w:rsidRPr="00FF2119">
              <w:rPr>
                <w:snapToGrid/>
                <w:kern w:val="0"/>
                <w:szCs w:val="32"/>
              </w:rPr>
              <w:t>单位：元</w:t>
            </w:r>
          </w:p>
        </w:tc>
      </w:tr>
      <w:tr w:rsidR="00FF2119" w:rsidRPr="00FF2119" w:rsidTr="00FF2119">
        <w:trPr>
          <w:trHeight w:val="1261"/>
          <w:jc w:val="center"/>
        </w:trPr>
        <w:tc>
          <w:tcPr>
            <w:tcW w:w="3165" w:type="dxa"/>
            <w:gridSpan w:val="2"/>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snapToGrid/>
                <w:kern w:val="0"/>
                <w:sz w:val="30"/>
                <w:szCs w:val="30"/>
              </w:rPr>
            </w:pPr>
            <w:r w:rsidRPr="00FF2119">
              <w:rPr>
                <w:rFonts w:eastAsia="方正黑体_GBK"/>
                <w:snapToGrid/>
                <w:kern w:val="0"/>
                <w:sz w:val="30"/>
                <w:szCs w:val="30"/>
              </w:rPr>
              <w:t>类</w:t>
            </w:r>
            <w:r w:rsidRPr="00FF2119">
              <w:rPr>
                <w:rFonts w:eastAsia="方正黑体_GBK"/>
                <w:snapToGrid/>
                <w:kern w:val="0"/>
                <w:sz w:val="30"/>
                <w:szCs w:val="30"/>
              </w:rPr>
              <w:t xml:space="preserve">    </w:t>
            </w:r>
            <w:r w:rsidRPr="00FF2119">
              <w:rPr>
                <w:rFonts w:eastAsia="方正黑体_GBK"/>
                <w:snapToGrid/>
                <w:kern w:val="0"/>
                <w:sz w:val="30"/>
                <w:szCs w:val="30"/>
              </w:rPr>
              <w:t>别</w:t>
            </w:r>
          </w:p>
        </w:tc>
        <w:tc>
          <w:tcPr>
            <w:tcW w:w="32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snapToGrid/>
                <w:kern w:val="0"/>
                <w:sz w:val="30"/>
                <w:szCs w:val="30"/>
              </w:rPr>
            </w:pPr>
            <w:r w:rsidRPr="00FF2119">
              <w:rPr>
                <w:rFonts w:eastAsia="方正黑体_GBK"/>
                <w:snapToGrid/>
                <w:kern w:val="0"/>
                <w:sz w:val="30"/>
                <w:szCs w:val="30"/>
              </w:rPr>
              <w:t>烈</w:t>
            </w:r>
            <w:r w:rsidRPr="00FF2119">
              <w:rPr>
                <w:rFonts w:eastAsia="方正黑体_GBK"/>
                <w:snapToGrid/>
                <w:kern w:val="0"/>
                <w:sz w:val="30"/>
                <w:szCs w:val="30"/>
              </w:rPr>
              <w:t xml:space="preserve">  </w:t>
            </w:r>
            <w:r w:rsidRPr="00FF2119">
              <w:rPr>
                <w:rFonts w:eastAsia="方正黑体_GBK"/>
                <w:snapToGrid/>
                <w:kern w:val="0"/>
                <w:sz w:val="30"/>
                <w:szCs w:val="30"/>
              </w:rPr>
              <w:t>士</w:t>
            </w:r>
            <w:r w:rsidRPr="00FF2119">
              <w:rPr>
                <w:rFonts w:eastAsia="方正黑体_GBK"/>
                <w:snapToGrid/>
                <w:kern w:val="0"/>
                <w:sz w:val="30"/>
                <w:szCs w:val="30"/>
              </w:rPr>
              <w:t xml:space="preserve">  </w:t>
            </w:r>
            <w:proofErr w:type="gramStart"/>
            <w:r w:rsidRPr="00FF2119">
              <w:rPr>
                <w:rFonts w:eastAsia="方正黑体_GBK"/>
                <w:snapToGrid/>
                <w:kern w:val="0"/>
                <w:sz w:val="30"/>
                <w:szCs w:val="30"/>
              </w:rPr>
              <w:t>遗</w:t>
            </w:r>
            <w:proofErr w:type="gramEnd"/>
            <w:r w:rsidRPr="00FF2119">
              <w:rPr>
                <w:rFonts w:eastAsia="方正黑体_GBK"/>
                <w:snapToGrid/>
                <w:kern w:val="0"/>
                <w:sz w:val="30"/>
                <w:szCs w:val="30"/>
              </w:rPr>
              <w:t xml:space="preserve">  </w:t>
            </w:r>
            <w:r w:rsidRPr="00FF2119">
              <w:rPr>
                <w:rFonts w:eastAsia="方正黑体_GBK"/>
                <w:snapToGrid/>
                <w:kern w:val="0"/>
                <w:sz w:val="30"/>
                <w:szCs w:val="30"/>
              </w:rPr>
              <w:t>属</w:t>
            </w:r>
          </w:p>
        </w:tc>
        <w:tc>
          <w:tcPr>
            <w:tcW w:w="32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snapToGrid/>
                <w:kern w:val="0"/>
                <w:sz w:val="30"/>
                <w:szCs w:val="30"/>
              </w:rPr>
            </w:pPr>
            <w:r w:rsidRPr="00FF2119">
              <w:rPr>
                <w:rFonts w:eastAsia="方正黑体_GBK"/>
                <w:snapToGrid/>
                <w:kern w:val="0"/>
                <w:sz w:val="30"/>
                <w:szCs w:val="30"/>
              </w:rPr>
              <w:t>因公牺牲军人遗属</w:t>
            </w:r>
          </w:p>
        </w:tc>
        <w:tc>
          <w:tcPr>
            <w:tcW w:w="32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snapToGrid/>
                <w:kern w:val="0"/>
                <w:sz w:val="30"/>
                <w:szCs w:val="30"/>
              </w:rPr>
            </w:pPr>
            <w:r w:rsidRPr="00FF2119">
              <w:rPr>
                <w:rFonts w:eastAsia="方正黑体_GBK"/>
                <w:snapToGrid/>
                <w:kern w:val="0"/>
                <w:sz w:val="30"/>
                <w:szCs w:val="30"/>
              </w:rPr>
              <w:t>病故军人遗属</w:t>
            </w:r>
          </w:p>
        </w:tc>
      </w:tr>
      <w:tr w:rsidR="00FF2119" w:rsidRPr="00FF2119" w:rsidTr="00FF2119">
        <w:trPr>
          <w:trHeight w:val="1261"/>
          <w:jc w:val="center"/>
        </w:trPr>
        <w:tc>
          <w:tcPr>
            <w:tcW w:w="1217" w:type="dxa"/>
            <w:vMerge w:val="restart"/>
            <w:tcBorders>
              <w:top w:val="nil"/>
              <w:left w:val="single" w:sz="4" w:space="0" w:color="auto"/>
              <w:bottom w:val="single" w:sz="4" w:space="0" w:color="000000"/>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r w:rsidRPr="00FF2119">
              <w:rPr>
                <w:rFonts w:eastAsia="方正楷体_GBK"/>
                <w:bCs/>
                <w:snapToGrid/>
                <w:kern w:val="0"/>
                <w:sz w:val="30"/>
                <w:szCs w:val="30"/>
              </w:rPr>
              <w:t>一般</w:t>
            </w:r>
            <w:r w:rsidRPr="00FF2119">
              <w:rPr>
                <w:rFonts w:eastAsia="方正楷体_GBK"/>
                <w:bCs/>
                <w:snapToGrid/>
                <w:kern w:val="0"/>
                <w:sz w:val="30"/>
                <w:szCs w:val="30"/>
              </w:rPr>
              <w:br/>
            </w:r>
            <w:r w:rsidRPr="00FF2119">
              <w:rPr>
                <w:rFonts w:eastAsia="方正楷体_GBK"/>
                <w:bCs/>
                <w:snapToGrid/>
                <w:kern w:val="0"/>
                <w:sz w:val="30"/>
                <w:szCs w:val="30"/>
              </w:rPr>
              <w:t>对象</w:t>
            </w:r>
          </w:p>
        </w:tc>
        <w:tc>
          <w:tcPr>
            <w:tcW w:w="1948"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月金额</w:t>
            </w:r>
            <w:proofErr w:type="gramEnd"/>
          </w:p>
        </w:tc>
        <w:tc>
          <w:tcPr>
            <w:tcW w:w="3292" w:type="dxa"/>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宋体"/>
                <w:snapToGrid/>
                <w:kern w:val="0"/>
                <w:szCs w:val="32"/>
              </w:rPr>
            </w:pPr>
            <w:r w:rsidRPr="00FF2119">
              <w:rPr>
                <w:rFonts w:eastAsia="宋体"/>
                <w:snapToGrid/>
                <w:kern w:val="2"/>
                <w:szCs w:val="32"/>
              </w:rPr>
              <w:t>5590</w:t>
            </w:r>
          </w:p>
        </w:tc>
        <w:tc>
          <w:tcPr>
            <w:tcW w:w="32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Cs w:val="32"/>
              </w:rPr>
            </w:pPr>
            <w:r w:rsidRPr="00FF2119">
              <w:rPr>
                <w:rFonts w:eastAsia="宋体"/>
                <w:snapToGrid/>
                <w:kern w:val="2"/>
                <w:szCs w:val="32"/>
              </w:rPr>
              <w:t>4970</w:t>
            </w:r>
          </w:p>
        </w:tc>
        <w:tc>
          <w:tcPr>
            <w:tcW w:w="329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Cs w:val="32"/>
              </w:rPr>
            </w:pPr>
            <w:r w:rsidRPr="00FF2119">
              <w:rPr>
                <w:rFonts w:eastAsia="宋体"/>
                <w:snapToGrid/>
                <w:kern w:val="2"/>
                <w:szCs w:val="32"/>
              </w:rPr>
              <w:t>4350</w:t>
            </w:r>
          </w:p>
        </w:tc>
      </w:tr>
      <w:tr w:rsidR="00FF2119" w:rsidRPr="00FF2119" w:rsidTr="00FF2119">
        <w:trPr>
          <w:trHeight w:val="1261"/>
          <w:jc w:val="center"/>
        </w:trPr>
        <w:tc>
          <w:tcPr>
            <w:tcW w:w="1217" w:type="dxa"/>
            <w:vMerge/>
            <w:tcBorders>
              <w:top w:val="nil"/>
              <w:left w:val="single" w:sz="4" w:space="0" w:color="auto"/>
              <w:bottom w:val="single" w:sz="4" w:space="0" w:color="000000"/>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kern w:val="0"/>
                <w:sz w:val="30"/>
                <w:szCs w:val="30"/>
              </w:rPr>
            </w:pPr>
          </w:p>
        </w:tc>
        <w:tc>
          <w:tcPr>
            <w:tcW w:w="1948"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年金额</w:t>
            </w:r>
            <w:proofErr w:type="gramEnd"/>
          </w:p>
        </w:tc>
        <w:tc>
          <w:tcPr>
            <w:tcW w:w="32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67080</w:t>
            </w:r>
          </w:p>
        </w:tc>
        <w:tc>
          <w:tcPr>
            <w:tcW w:w="32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59640</w:t>
            </w:r>
          </w:p>
        </w:tc>
        <w:tc>
          <w:tcPr>
            <w:tcW w:w="32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52200</w:t>
            </w:r>
          </w:p>
        </w:tc>
      </w:tr>
      <w:tr w:rsidR="00FF2119" w:rsidRPr="00FF2119" w:rsidTr="00FF2119">
        <w:trPr>
          <w:trHeight w:val="1261"/>
          <w:jc w:val="center"/>
        </w:trPr>
        <w:tc>
          <w:tcPr>
            <w:tcW w:w="1217" w:type="dxa"/>
            <w:vMerge w:val="restart"/>
            <w:tcBorders>
              <w:top w:val="nil"/>
              <w:left w:val="single" w:sz="4" w:space="0" w:color="auto"/>
              <w:bottom w:val="single" w:sz="4" w:space="0" w:color="000000"/>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孤</w:t>
            </w:r>
            <w:proofErr w:type="gramEnd"/>
            <w:r w:rsidRPr="00FF2119">
              <w:rPr>
                <w:rFonts w:eastAsia="方正楷体_GBK"/>
                <w:bCs/>
                <w:snapToGrid/>
                <w:kern w:val="0"/>
                <w:sz w:val="30"/>
                <w:szCs w:val="30"/>
              </w:rPr>
              <w:br/>
            </w:r>
            <w:r w:rsidRPr="00FF2119">
              <w:rPr>
                <w:rFonts w:eastAsia="方正楷体_GBK"/>
                <w:bCs/>
                <w:snapToGrid/>
                <w:kern w:val="0"/>
                <w:sz w:val="30"/>
                <w:szCs w:val="30"/>
              </w:rPr>
              <w:br/>
            </w:r>
            <w:r w:rsidRPr="00FF2119">
              <w:rPr>
                <w:rFonts w:eastAsia="方正楷体_GBK"/>
                <w:bCs/>
                <w:snapToGrid/>
                <w:kern w:val="0"/>
                <w:sz w:val="30"/>
                <w:szCs w:val="30"/>
              </w:rPr>
              <w:t>老</w:t>
            </w:r>
          </w:p>
        </w:tc>
        <w:tc>
          <w:tcPr>
            <w:tcW w:w="1948"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月金额</w:t>
            </w:r>
            <w:proofErr w:type="gramEnd"/>
          </w:p>
        </w:tc>
        <w:tc>
          <w:tcPr>
            <w:tcW w:w="32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6710</w:t>
            </w:r>
          </w:p>
        </w:tc>
        <w:tc>
          <w:tcPr>
            <w:tcW w:w="32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5965</w:t>
            </w:r>
          </w:p>
        </w:tc>
        <w:tc>
          <w:tcPr>
            <w:tcW w:w="32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5220</w:t>
            </w:r>
          </w:p>
        </w:tc>
      </w:tr>
      <w:tr w:rsidR="00FF2119" w:rsidRPr="00FF2119" w:rsidTr="00FF2119">
        <w:trPr>
          <w:trHeight w:val="1261"/>
          <w:jc w:val="center"/>
        </w:trPr>
        <w:tc>
          <w:tcPr>
            <w:tcW w:w="1217" w:type="dxa"/>
            <w:vMerge/>
            <w:tcBorders>
              <w:top w:val="nil"/>
              <w:left w:val="single" w:sz="4" w:space="0" w:color="auto"/>
              <w:bottom w:val="single" w:sz="4" w:space="0" w:color="000000"/>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kern w:val="0"/>
                <w:sz w:val="30"/>
                <w:szCs w:val="30"/>
              </w:rPr>
            </w:pPr>
          </w:p>
        </w:tc>
        <w:tc>
          <w:tcPr>
            <w:tcW w:w="1948" w:type="dxa"/>
            <w:tcBorders>
              <w:top w:val="nil"/>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年金额</w:t>
            </w:r>
            <w:proofErr w:type="gramEnd"/>
          </w:p>
        </w:tc>
        <w:tc>
          <w:tcPr>
            <w:tcW w:w="329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80520</w:t>
            </w:r>
          </w:p>
        </w:tc>
        <w:tc>
          <w:tcPr>
            <w:tcW w:w="32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71580</w:t>
            </w:r>
          </w:p>
        </w:tc>
        <w:tc>
          <w:tcPr>
            <w:tcW w:w="329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62640</w:t>
            </w:r>
          </w:p>
        </w:tc>
      </w:tr>
    </w:tbl>
    <w:p w:rsidR="00FF2119" w:rsidRPr="00FF2119" w:rsidRDefault="00FF2119" w:rsidP="00FF2119">
      <w:pPr>
        <w:spacing w:line="300" w:lineRule="auto"/>
        <w:ind w:firstLineChars="850" w:firstLine="3740"/>
        <w:jc w:val="center"/>
        <w:textAlignment w:val="auto"/>
        <w:rPr>
          <w:snapToGrid/>
          <w:kern w:val="2"/>
          <w:szCs w:val="22"/>
        </w:rPr>
      </w:pPr>
      <w:r w:rsidRPr="00FF2119">
        <w:rPr>
          <w:rFonts w:eastAsia="方正小标宋简体"/>
          <w:noProof/>
          <w:snapToGrid/>
          <w:kern w:val="0"/>
          <w:sz w:val="44"/>
          <w:szCs w:val="44"/>
        </w:rPr>
        <mc:AlternateContent>
          <mc:Choice Requires="wps">
            <w:drawing>
              <wp:anchor distT="45720" distB="45720" distL="114300" distR="114300" simplePos="0" relativeHeight="251672576" behindDoc="0" locked="0" layoutInCell="1" allowOverlap="0">
                <wp:simplePos x="0" y="0"/>
                <wp:positionH relativeFrom="margin">
                  <wp:posOffset>77470</wp:posOffset>
                </wp:positionH>
                <wp:positionV relativeFrom="margin">
                  <wp:posOffset>-294005</wp:posOffset>
                </wp:positionV>
                <wp:extent cx="804545" cy="487680"/>
                <wp:effectExtent l="1270" t="1270" r="381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8768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FF2119" w:rsidRDefault="00FF2119" w:rsidP="00FF2119">
                            <w:pPr>
                              <w:jc w:val="left"/>
                              <w:rPr>
                                <w:rFonts w:ascii="黑体" w:eastAsia="黑体" w:hAnsi="黑体"/>
                                <w:szCs w:val="32"/>
                              </w:rPr>
                            </w:pPr>
                            <w:r>
                              <w:rPr>
                                <w:rFonts w:ascii="黑体" w:eastAsia="黑体" w:hAnsi="黑体" w:hint="eastAsia"/>
                                <w:szCs w:val="32"/>
                              </w:rPr>
                              <w:t>附件</w:t>
                            </w:r>
                            <w:r>
                              <w:rPr>
                                <w:rFonts w:eastAsia="黑体"/>
                                <w:szCs w:val="32"/>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6.1pt;margin-top:-23.15pt;width:63.35pt;height:38.4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" o:allowoverlap="f" stroked="f">
                <v:textbox style="mso-fit-shape-to-text:t">
                  <w:txbxContent>
                    <w:p w:rsidR="00FF2119" w:rsidRDefault="00FF2119" w:rsidP="00FF2119">
                      <w:pPr>
                        <w:jc w:val="left"/>
                        <w:rPr>
                          <w:rFonts w:ascii="黑体" w:eastAsia="黑体" w:hAnsi="黑体"/>
                          <w:szCs w:val="32"/>
                        </w:rPr>
                      </w:pPr>
                      <w:r>
                        <w:rPr>
                          <w:rFonts w:ascii="黑体" w:eastAsia="黑体" w:hAnsi="黑体" w:hint="eastAsia"/>
                          <w:szCs w:val="32"/>
                        </w:rPr>
                        <w:t>附件</w:t>
                      </w:r>
                      <w:r>
                        <w:rPr>
                          <w:rFonts w:eastAsia="黑体"/>
                          <w:szCs w:val="32"/>
                        </w:rPr>
                        <w:t>2</w:t>
                      </w:r>
                    </w:p>
                  </w:txbxContent>
                </v:textbox>
                <w10:wrap anchorx="margin" anchory="margin"/>
              </v:shape>
            </w:pict>
          </mc:Fallback>
        </mc:AlternateContent>
      </w:r>
    </w:p>
    <w:tbl>
      <w:tblPr>
        <w:tblpPr w:leftFromText="180" w:rightFromText="180" w:vertAnchor="text" w:horzAnchor="margin" w:tblpY="-1781"/>
        <w:tblOverlap w:val="never"/>
        <w:tblW w:w="12927" w:type="dxa"/>
        <w:tblLayout w:type="fixed"/>
        <w:tblLook w:val="0000" w:firstRow="0" w:lastRow="0" w:firstColumn="0" w:lastColumn="0" w:noHBand="0" w:noVBand="0"/>
      </w:tblPr>
      <w:tblGrid>
        <w:gridCol w:w="992"/>
        <w:gridCol w:w="1172"/>
        <w:gridCol w:w="1982"/>
        <w:gridCol w:w="2126"/>
        <w:gridCol w:w="1985"/>
        <w:gridCol w:w="2268"/>
        <w:gridCol w:w="2402"/>
      </w:tblGrid>
      <w:tr w:rsidR="00FF2119" w:rsidRPr="00FF2119" w:rsidTr="00FF2119">
        <w:trPr>
          <w:cantSplit/>
          <w:trHeight w:val="1077"/>
        </w:trPr>
        <w:tc>
          <w:tcPr>
            <w:tcW w:w="12927" w:type="dxa"/>
            <w:gridSpan w:val="7"/>
            <w:tcBorders>
              <w:top w:val="nil"/>
              <w:left w:val="nil"/>
              <w:bottom w:val="nil"/>
              <w:right w:val="nil"/>
            </w:tcBorders>
            <w:vAlign w:val="bottom"/>
          </w:tcPr>
          <w:p w:rsidR="00FF2119" w:rsidRPr="00FF2119" w:rsidRDefault="00FF2119" w:rsidP="00FF2119">
            <w:pPr>
              <w:widowControl/>
              <w:spacing w:line="240" w:lineRule="auto"/>
              <w:jc w:val="center"/>
              <w:textAlignment w:val="auto"/>
              <w:rPr>
                <w:rFonts w:eastAsia="方正小标宋简体"/>
                <w:snapToGrid/>
                <w:kern w:val="0"/>
                <w:sz w:val="44"/>
                <w:szCs w:val="44"/>
              </w:rPr>
            </w:pPr>
          </w:p>
          <w:p w:rsidR="00FF2119" w:rsidRPr="00FF2119" w:rsidRDefault="00FF2119" w:rsidP="00FF2119">
            <w:pPr>
              <w:widowControl/>
              <w:spacing w:line="240" w:lineRule="auto"/>
              <w:jc w:val="center"/>
              <w:textAlignment w:val="auto"/>
              <w:rPr>
                <w:rFonts w:eastAsia="方正小标宋简体"/>
                <w:snapToGrid/>
                <w:kern w:val="0"/>
                <w:sz w:val="44"/>
                <w:szCs w:val="44"/>
              </w:rPr>
            </w:pPr>
            <w:r w:rsidRPr="00FF2119">
              <w:rPr>
                <w:rFonts w:eastAsia="宋体"/>
                <w:noProof/>
                <w:snapToGrid/>
                <w:kern w:val="2"/>
                <w:sz w:val="21"/>
                <w:szCs w:val="24"/>
              </w:rPr>
              <mc:AlternateContent>
                <mc:Choice Requires="wps">
                  <w:drawing>
                    <wp:anchor distT="45720" distB="45720" distL="114300" distR="114300" simplePos="0" relativeHeight="251671552" behindDoc="0" locked="0" layoutInCell="1" allowOverlap="1">
                      <wp:simplePos x="0" y="0"/>
                      <wp:positionH relativeFrom="margin">
                        <wp:posOffset>-716280</wp:posOffset>
                      </wp:positionH>
                      <wp:positionV relativeFrom="margin">
                        <wp:posOffset>666750</wp:posOffset>
                      </wp:positionV>
                      <wp:extent cx="804545" cy="487680"/>
                      <wp:effectExtent l="0" t="0" r="0" b="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8768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FF2119" w:rsidRDefault="00FF2119" w:rsidP="00FF2119">
                                  <w:pPr>
                                    <w:rPr>
                                      <w:rFonts w:ascii="黑体" w:eastAsia="黑体" w:hAnsi="黑体"/>
                                      <w:szCs w:val="32"/>
                                    </w:rPr>
                                  </w:pPr>
                                  <w:r>
                                    <w:rPr>
                                      <w:rFonts w:ascii="黑体" w:eastAsia="黑体" w:hAnsi="黑体" w:hint="eastAsia"/>
                                      <w:szCs w:val="32"/>
                                    </w:rPr>
                                    <w:t>附件</w:t>
                                  </w:r>
                                  <w:r>
                                    <w:rPr>
                                      <w:rFonts w:eastAsia="黑体"/>
                                      <w:szCs w:val="32"/>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10" o:spid="_x0000_s1027" type="#_x0000_t202" style="position:absolute;left:0;text-align:left;margin-left:-56.4pt;margin-top:52.5pt;width:63.35pt;height:38.4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" stroked="f">
                      <v:textbox style="mso-fit-shape-to-text:t">
                        <w:txbxContent>
                          <w:p w:rsidR="00FF2119" w:rsidRDefault="00FF2119" w:rsidP="00FF2119">
                            <w:pPr>
                              <w:rPr>
                                <w:rFonts w:ascii="黑体" w:eastAsia="黑体" w:hAnsi="黑体"/>
                                <w:szCs w:val="32"/>
                              </w:rPr>
                            </w:pPr>
                            <w:r>
                              <w:rPr>
                                <w:rFonts w:ascii="黑体" w:eastAsia="黑体" w:hAnsi="黑体" w:hint="eastAsia"/>
                                <w:szCs w:val="32"/>
                              </w:rPr>
                              <w:t>附件</w:t>
                            </w:r>
                            <w:r>
                              <w:rPr>
                                <w:rFonts w:eastAsia="黑体"/>
                                <w:szCs w:val="32"/>
                              </w:rPr>
                              <w:t>3</w:t>
                            </w:r>
                          </w:p>
                        </w:txbxContent>
                      </v:textbox>
                      <w10:wrap type="square" anchorx="margin" anchory="margin"/>
                    </v:shape>
                  </w:pict>
                </mc:Fallback>
              </mc:AlternateContent>
            </w:r>
          </w:p>
          <w:p w:rsidR="00FF2119" w:rsidRPr="00FF2119" w:rsidRDefault="00FF2119" w:rsidP="00FF2119">
            <w:pPr>
              <w:widowControl/>
              <w:spacing w:line="240" w:lineRule="auto"/>
              <w:jc w:val="center"/>
              <w:textAlignment w:val="auto"/>
              <w:rPr>
                <w:rFonts w:eastAsia="方正小标宋简体"/>
                <w:snapToGrid/>
                <w:kern w:val="0"/>
                <w:sz w:val="44"/>
                <w:szCs w:val="44"/>
              </w:rPr>
            </w:pPr>
          </w:p>
          <w:p w:rsidR="00FF2119" w:rsidRPr="00FF2119" w:rsidRDefault="00FF2119" w:rsidP="00FF2119">
            <w:pPr>
              <w:widowControl/>
              <w:spacing w:line="240" w:lineRule="auto"/>
              <w:jc w:val="center"/>
              <w:textAlignment w:val="auto"/>
              <w:rPr>
                <w:rFonts w:eastAsia="方正小标宋简体"/>
                <w:snapToGrid/>
                <w:kern w:val="0"/>
                <w:sz w:val="44"/>
                <w:szCs w:val="44"/>
              </w:rPr>
            </w:pPr>
          </w:p>
          <w:p w:rsidR="00FF2119" w:rsidRPr="00FF2119" w:rsidRDefault="00FF2119" w:rsidP="00FF2119">
            <w:pPr>
              <w:widowControl/>
              <w:spacing w:line="500" w:lineRule="exact"/>
              <w:jc w:val="center"/>
              <w:textAlignment w:val="auto"/>
              <w:rPr>
                <w:rFonts w:eastAsia="方正小标宋简体"/>
                <w:snapToGrid/>
                <w:kern w:val="0"/>
                <w:sz w:val="44"/>
                <w:szCs w:val="44"/>
              </w:rPr>
            </w:pPr>
            <w:r w:rsidRPr="00FF2119">
              <w:rPr>
                <w:rFonts w:eastAsia="方正小标宋简体"/>
                <w:noProof/>
                <w:snapToGrid/>
                <w:kern w:val="0"/>
                <w:sz w:val="44"/>
                <w:szCs w:val="44"/>
              </w:rPr>
              <mc:AlternateContent>
                <mc:Choice Requires="wps">
                  <w:drawing>
                    <wp:anchor distT="45720" distB="45720" distL="114300" distR="114300" simplePos="0" relativeHeight="251673600" behindDoc="0" locked="0" layoutInCell="1" allowOverlap="0">
                      <wp:simplePos x="0" y="0"/>
                      <wp:positionH relativeFrom="margin">
                        <wp:posOffset>-94615</wp:posOffset>
                      </wp:positionH>
                      <wp:positionV relativeFrom="margin">
                        <wp:posOffset>-466725</wp:posOffset>
                      </wp:positionV>
                      <wp:extent cx="804545" cy="487680"/>
                      <wp:effectExtent l="635" t="0" r="4445"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8768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FF2119" w:rsidRDefault="00FF2119" w:rsidP="00FF2119">
                                  <w:pPr>
                                    <w:jc w:val="left"/>
                                    <w:rPr>
                                      <w:rFonts w:ascii="黑体" w:eastAsia="黑体" w:hAnsi="黑体"/>
                                      <w:szCs w:val="32"/>
                                    </w:rPr>
                                  </w:pPr>
                                  <w:r>
                                    <w:rPr>
                                      <w:rFonts w:ascii="黑体" w:eastAsia="黑体" w:hAnsi="黑体" w:hint="eastAsia"/>
                                      <w:szCs w:val="32"/>
                                    </w:rPr>
                                    <w:t>附件</w:t>
                                  </w:r>
                                  <w:r>
                                    <w:rPr>
                                      <w:rFonts w:ascii="黑体" w:eastAsia="黑体" w:hAnsi="黑体"/>
                                      <w:szCs w:val="32"/>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9" o:spid="_x0000_s1028" type="#_x0000_t202" style="position:absolute;left:0;text-align:left;margin-left:-7.45pt;margin-top:-36.75pt;width:63.35pt;height:38.4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" o:allowoverlap="f" stroked="f">
                      <v:textbox style="mso-fit-shape-to-text:t">
                        <w:txbxContent>
                          <w:p w:rsidR="00FF2119" w:rsidRDefault="00FF2119" w:rsidP="00FF2119">
                            <w:pPr>
                              <w:jc w:val="left"/>
                              <w:rPr>
                                <w:rFonts w:ascii="黑体" w:eastAsia="黑体" w:hAnsi="黑体"/>
                                <w:szCs w:val="32"/>
                              </w:rPr>
                            </w:pPr>
                            <w:r>
                              <w:rPr>
                                <w:rFonts w:ascii="黑体" w:eastAsia="黑体" w:hAnsi="黑体" w:hint="eastAsia"/>
                                <w:szCs w:val="32"/>
                              </w:rPr>
                              <w:t>附件</w:t>
                            </w:r>
                            <w:r>
                              <w:rPr>
                                <w:rFonts w:ascii="黑体" w:eastAsia="黑体" w:hAnsi="黑体"/>
                                <w:szCs w:val="32"/>
                              </w:rPr>
                              <w:t>3</w:t>
                            </w:r>
                          </w:p>
                        </w:txbxContent>
                      </v:textbox>
                      <w10:wrap anchorx="margin" anchory="margin"/>
                    </v:shape>
                  </w:pict>
                </mc:Fallback>
              </mc:AlternateContent>
            </w:r>
            <w:r w:rsidRPr="00FF2119">
              <w:rPr>
                <w:rFonts w:eastAsia="方正小标宋简体"/>
                <w:snapToGrid/>
                <w:kern w:val="0"/>
                <w:sz w:val="44"/>
                <w:szCs w:val="44"/>
              </w:rPr>
              <w:t>南京市</w:t>
            </w:r>
            <w:r w:rsidRPr="00FF2119">
              <w:rPr>
                <w:rFonts w:eastAsia="方正小标宋简体"/>
                <w:snapToGrid/>
                <w:kern w:val="0"/>
                <w:sz w:val="44"/>
                <w:szCs w:val="44"/>
              </w:rPr>
              <w:t>2022</w:t>
            </w:r>
            <w:r w:rsidRPr="00FF2119">
              <w:rPr>
                <w:rFonts w:eastAsia="方正小标宋简体"/>
                <w:snapToGrid/>
                <w:kern w:val="0"/>
                <w:sz w:val="44"/>
                <w:szCs w:val="44"/>
              </w:rPr>
              <w:t>年在乡复员军人、带病回乡退伍军人、参战参试退役人员定期定量生活补助标准表</w:t>
            </w:r>
          </w:p>
          <w:p w:rsidR="00FF2119" w:rsidRPr="00FF2119" w:rsidRDefault="00FF2119" w:rsidP="00FF2119">
            <w:pPr>
              <w:widowControl/>
              <w:spacing w:line="500" w:lineRule="exact"/>
              <w:ind w:firstLineChars="3500" w:firstLine="11200"/>
              <w:textAlignment w:val="auto"/>
              <w:rPr>
                <w:rFonts w:eastAsia="方正小标宋简体"/>
                <w:snapToGrid/>
                <w:kern w:val="0"/>
                <w:sz w:val="44"/>
                <w:szCs w:val="44"/>
              </w:rPr>
            </w:pPr>
            <w:r w:rsidRPr="00FF2119">
              <w:rPr>
                <w:snapToGrid/>
                <w:kern w:val="0"/>
                <w:szCs w:val="32"/>
              </w:rPr>
              <w:t>单位：元</w:t>
            </w:r>
          </w:p>
        </w:tc>
      </w:tr>
      <w:tr w:rsidR="00FF2119" w:rsidRPr="00FF2119" w:rsidTr="00FF2119">
        <w:trPr>
          <w:cantSplit/>
          <w:trHeight w:val="1005"/>
        </w:trPr>
        <w:tc>
          <w:tcPr>
            <w:tcW w:w="2164" w:type="dxa"/>
            <w:gridSpan w:val="2"/>
            <w:vMerge w:val="restart"/>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kern w:val="0"/>
                <w:sz w:val="30"/>
                <w:szCs w:val="30"/>
              </w:rPr>
            </w:pPr>
            <w:r w:rsidRPr="00FF2119">
              <w:rPr>
                <w:rFonts w:eastAsia="方正黑体_GBK"/>
                <w:bCs/>
                <w:snapToGrid/>
                <w:kern w:val="0"/>
                <w:sz w:val="30"/>
                <w:szCs w:val="30"/>
              </w:rPr>
              <w:t>类</w:t>
            </w:r>
            <w:r w:rsidRPr="00FF2119">
              <w:rPr>
                <w:rFonts w:eastAsia="方正黑体_GBK"/>
                <w:bCs/>
                <w:snapToGrid/>
                <w:kern w:val="0"/>
                <w:sz w:val="30"/>
                <w:szCs w:val="30"/>
              </w:rPr>
              <w:t xml:space="preserve">     </w:t>
            </w:r>
            <w:r w:rsidRPr="00FF2119">
              <w:rPr>
                <w:rFonts w:eastAsia="方正黑体_GBK"/>
                <w:bCs/>
                <w:snapToGrid/>
                <w:kern w:val="0"/>
                <w:sz w:val="30"/>
                <w:szCs w:val="30"/>
              </w:rPr>
              <w:t>别</w:t>
            </w:r>
          </w:p>
        </w:tc>
        <w:tc>
          <w:tcPr>
            <w:tcW w:w="6093" w:type="dxa"/>
            <w:gridSpan w:val="3"/>
            <w:tcBorders>
              <w:top w:val="single" w:sz="4" w:space="0" w:color="auto"/>
              <w:left w:val="nil"/>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kern w:val="0"/>
                <w:sz w:val="30"/>
                <w:szCs w:val="30"/>
              </w:rPr>
            </w:pPr>
            <w:r w:rsidRPr="00FF2119">
              <w:rPr>
                <w:rFonts w:eastAsia="方正黑体_GBK"/>
                <w:bCs/>
                <w:snapToGrid/>
                <w:kern w:val="0"/>
                <w:sz w:val="30"/>
                <w:szCs w:val="30"/>
              </w:rPr>
              <w:t>在乡复员军人标准</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kern w:val="0"/>
                <w:sz w:val="30"/>
                <w:szCs w:val="30"/>
              </w:rPr>
            </w:pPr>
            <w:r w:rsidRPr="00FF2119">
              <w:rPr>
                <w:rFonts w:eastAsia="方正黑体_GBK"/>
                <w:bCs/>
                <w:snapToGrid/>
                <w:kern w:val="0"/>
                <w:sz w:val="30"/>
                <w:szCs w:val="30"/>
              </w:rPr>
              <w:t>带病回乡退伍</w:t>
            </w:r>
            <w:r w:rsidRPr="00FF2119">
              <w:rPr>
                <w:rFonts w:eastAsia="方正黑体_GBK"/>
                <w:bCs/>
                <w:snapToGrid/>
                <w:kern w:val="0"/>
                <w:sz w:val="30"/>
                <w:szCs w:val="30"/>
              </w:rPr>
              <w:br/>
            </w:r>
            <w:r w:rsidRPr="00FF2119">
              <w:rPr>
                <w:rFonts w:eastAsia="方正黑体_GBK"/>
                <w:bCs/>
                <w:snapToGrid/>
                <w:kern w:val="0"/>
                <w:sz w:val="30"/>
                <w:szCs w:val="30"/>
              </w:rPr>
              <w:t>军人标准</w:t>
            </w:r>
          </w:p>
        </w:tc>
        <w:tc>
          <w:tcPr>
            <w:tcW w:w="2402" w:type="dxa"/>
            <w:vMerge w:val="restart"/>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黑体_GBK"/>
                <w:bCs/>
                <w:snapToGrid/>
                <w:kern w:val="0"/>
                <w:sz w:val="30"/>
                <w:szCs w:val="30"/>
              </w:rPr>
            </w:pPr>
            <w:r w:rsidRPr="00FF2119">
              <w:rPr>
                <w:rFonts w:eastAsia="方正黑体_GBK"/>
                <w:bCs/>
                <w:snapToGrid/>
                <w:kern w:val="0"/>
                <w:sz w:val="30"/>
                <w:szCs w:val="30"/>
              </w:rPr>
              <w:t>参战参试退役</w:t>
            </w:r>
            <w:r w:rsidRPr="00FF2119">
              <w:rPr>
                <w:rFonts w:eastAsia="方正黑体_GBK"/>
                <w:bCs/>
                <w:snapToGrid/>
                <w:kern w:val="0"/>
                <w:sz w:val="30"/>
                <w:szCs w:val="30"/>
              </w:rPr>
              <w:br/>
            </w:r>
            <w:r w:rsidRPr="00FF2119">
              <w:rPr>
                <w:rFonts w:eastAsia="方正黑体_GBK"/>
                <w:bCs/>
                <w:snapToGrid/>
                <w:kern w:val="0"/>
                <w:sz w:val="30"/>
                <w:szCs w:val="30"/>
              </w:rPr>
              <w:t>人员标准</w:t>
            </w:r>
          </w:p>
        </w:tc>
      </w:tr>
      <w:tr w:rsidR="00FF2119" w:rsidRPr="00FF2119" w:rsidTr="00FF2119">
        <w:trPr>
          <w:cantSplit/>
          <w:trHeight w:val="567"/>
        </w:trPr>
        <w:tc>
          <w:tcPr>
            <w:tcW w:w="2164" w:type="dxa"/>
            <w:gridSpan w:val="2"/>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c>
          <w:tcPr>
            <w:tcW w:w="1982"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kern w:val="0"/>
                <w:sz w:val="30"/>
                <w:szCs w:val="30"/>
              </w:rPr>
            </w:pPr>
            <w:r w:rsidRPr="00FF2119">
              <w:rPr>
                <w:rFonts w:eastAsia="方正黑体_GBK"/>
                <w:bCs/>
                <w:snapToGrid/>
                <w:kern w:val="0"/>
                <w:sz w:val="30"/>
                <w:szCs w:val="30"/>
              </w:rPr>
              <w:t>抗战入伍</w:t>
            </w:r>
          </w:p>
        </w:tc>
        <w:tc>
          <w:tcPr>
            <w:tcW w:w="2126"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kern w:val="0"/>
                <w:sz w:val="30"/>
                <w:szCs w:val="30"/>
              </w:rPr>
            </w:pPr>
            <w:r w:rsidRPr="00FF2119">
              <w:rPr>
                <w:rFonts w:eastAsia="方正黑体_GBK"/>
                <w:bCs/>
                <w:snapToGrid/>
                <w:kern w:val="0"/>
                <w:sz w:val="30"/>
                <w:szCs w:val="30"/>
              </w:rPr>
              <w:t>解放战争入伍</w:t>
            </w:r>
          </w:p>
        </w:tc>
        <w:tc>
          <w:tcPr>
            <w:tcW w:w="1985" w:type="dxa"/>
            <w:vMerge w:val="restart"/>
            <w:tcBorders>
              <w:top w:val="nil"/>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方正黑体_GBK"/>
                <w:bCs/>
                <w:snapToGrid/>
                <w:kern w:val="0"/>
                <w:sz w:val="30"/>
                <w:szCs w:val="30"/>
              </w:rPr>
            </w:pPr>
            <w:r w:rsidRPr="00FF2119">
              <w:rPr>
                <w:rFonts w:eastAsia="方正黑体_GBK"/>
                <w:bCs/>
                <w:snapToGrid/>
                <w:kern w:val="0"/>
                <w:sz w:val="30"/>
                <w:szCs w:val="30"/>
              </w:rPr>
              <w:t>建国后入伍</w:t>
            </w:r>
          </w:p>
        </w:tc>
        <w:tc>
          <w:tcPr>
            <w:tcW w:w="2268" w:type="dxa"/>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c>
          <w:tcPr>
            <w:tcW w:w="2402" w:type="dxa"/>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r>
      <w:tr w:rsidR="00FF2119" w:rsidRPr="00FF2119" w:rsidTr="00FF2119">
        <w:trPr>
          <w:cantSplit/>
          <w:trHeight w:val="546"/>
        </w:trPr>
        <w:tc>
          <w:tcPr>
            <w:tcW w:w="2164" w:type="dxa"/>
            <w:gridSpan w:val="2"/>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c>
          <w:tcPr>
            <w:tcW w:w="1982"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c>
          <w:tcPr>
            <w:tcW w:w="2126"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c>
          <w:tcPr>
            <w:tcW w:w="1985"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c>
          <w:tcPr>
            <w:tcW w:w="2402" w:type="dxa"/>
            <w:vMerge/>
            <w:tcBorders>
              <w:top w:val="single" w:sz="4" w:space="0" w:color="auto"/>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楷体_GB2312"/>
                <w:b/>
                <w:bCs/>
                <w:snapToGrid/>
                <w:kern w:val="0"/>
                <w:sz w:val="21"/>
                <w:szCs w:val="21"/>
              </w:rPr>
            </w:pPr>
          </w:p>
        </w:tc>
      </w:tr>
      <w:tr w:rsidR="00FF2119" w:rsidRPr="00FF2119" w:rsidTr="00FF2119">
        <w:trPr>
          <w:cantSplit/>
          <w:trHeight w:val="1021"/>
        </w:trPr>
        <w:tc>
          <w:tcPr>
            <w:tcW w:w="992" w:type="dxa"/>
            <w:vMerge w:val="restart"/>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r w:rsidRPr="00FF2119">
              <w:rPr>
                <w:rFonts w:eastAsia="方正楷体_GBK"/>
                <w:bCs/>
                <w:snapToGrid/>
                <w:kern w:val="0"/>
                <w:sz w:val="30"/>
                <w:szCs w:val="30"/>
              </w:rPr>
              <w:t>一般对象</w:t>
            </w:r>
          </w:p>
        </w:tc>
        <w:tc>
          <w:tcPr>
            <w:tcW w:w="1172"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月金额</w:t>
            </w:r>
            <w:proofErr w:type="gramEnd"/>
          </w:p>
        </w:tc>
        <w:tc>
          <w:tcPr>
            <w:tcW w:w="1982" w:type="dxa"/>
            <w:tcBorders>
              <w:top w:val="single" w:sz="4" w:space="0" w:color="auto"/>
              <w:left w:val="single" w:sz="4" w:space="0" w:color="auto"/>
              <w:bottom w:val="single" w:sz="4" w:space="0" w:color="auto"/>
              <w:right w:val="single" w:sz="4" w:space="0" w:color="auto"/>
            </w:tcBorders>
            <w:noWrap/>
            <w:vAlign w:val="center"/>
          </w:tcPr>
          <w:p w:rsidR="00FF2119" w:rsidRPr="00FF2119" w:rsidRDefault="00FF2119" w:rsidP="00FF2119">
            <w:pPr>
              <w:widowControl/>
              <w:adjustRightInd/>
              <w:snapToGrid/>
              <w:spacing w:line="240" w:lineRule="auto"/>
              <w:jc w:val="center"/>
              <w:textAlignment w:val="auto"/>
              <w:rPr>
                <w:rFonts w:eastAsia="宋体"/>
                <w:snapToGrid/>
                <w:kern w:val="0"/>
                <w:szCs w:val="32"/>
              </w:rPr>
            </w:pPr>
            <w:r w:rsidRPr="00FF2119">
              <w:rPr>
                <w:rFonts w:eastAsia="宋体"/>
                <w:snapToGrid/>
                <w:kern w:val="2"/>
                <w:szCs w:val="32"/>
              </w:rPr>
              <w:t>4475</w:t>
            </w:r>
          </w:p>
        </w:tc>
        <w:tc>
          <w:tcPr>
            <w:tcW w:w="2126"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Cs w:val="32"/>
              </w:rPr>
            </w:pPr>
            <w:r w:rsidRPr="00FF2119">
              <w:rPr>
                <w:rFonts w:eastAsia="宋体"/>
                <w:snapToGrid/>
                <w:kern w:val="2"/>
                <w:szCs w:val="32"/>
              </w:rPr>
              <w:t>4100</w:t>
            </w:r>
          </w:p>
        </w:tc>
        <w:tc>
          <w:tcPr>
            <w:tcW w:w="1985"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Cs w:val="32"/>
              </w:rPr>
            </w:pPr>
            <w:r w:rsidRPr="00FF2119">
              <w:rPr>
                <w:rFonts w:eastAsia="宋体"/>
                <w:snapToGrid/>
                <w:kern w:val="2"/>
                <w:szCs w:val="32"/>
              </w:rPr>
              <w:t>3725</w:t>
            </w:r>
          </w:p>
        </w:tc>
        <w:tc>
          <w:tcPr>
            <w:tcW w:w="2268"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Cs w:val="32"/>
              </w:rPr>
            </w:pPr>
            <w:r w:rsidRPr="00FF2119">
              <w:rPr>
                <w:rFonts w:eastAsia="宋体"/>
                <w:snapToGrid/>
                <w:kern w:val="2"/>
                <w:szCs w:val="32"/>
              </w:rPr>
              <w:t>1615</w:t>
            </w:r>
          </w:p>
        </w:tc>
        <w:tc>
          <w:tcPr>
            <w:tcW w:w="2402" w:type="dxa"/>
            <w:tcBorders>
              <w:top w:val="single" w:sz="4" w:space="0" w:color="auto"/>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kern w:val="2"/>
                <w:szCs w:val="32"/>
              </w:rPr>
            </w:pPr>
            <w:r w:rsidRPr="00FF2119">
              <w:rPr>
                <w:rFonts w:eastAsia="宋体"/>
                <w:snapToGrid/>
                <w:kern w:val="2"/>
                <w:szCs w:val="32"/>
              </w:rPr>
              <w:t>1740</w:t>
            </w:r>
          </w:p>
        </w:tc>
      </w:tr>
      <w:tr w:rsidR="00FF2119" w:rsidRPr="00FF2119" w:rsidTr="00FF2119">
        <w:trPr>
          <w:cantSplit/>
          <w:trHeight w:val="1021"/>
        </w:trPr>
        <w:tc>
          <w:tcPr>
            <w:tcW w:w="992"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kern w:val="0"/>
                <w:sz w:val="30"/>
                <w:szCs w:val="30"/>
              </w:rPr>
            </w:pPr>
          </w:p>
        </w:tc>
        <w:tc>
          <w:tcPr>
            <w:tcW w:w="1172"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年金额</w:t>
            </w:r>
            <w:proofErr w:type="gramEnd"/>
          </w:p>
        </w:tc>
        <w:tc>
          <w:tcPr>
            <w:tcW w:w="198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53700 </w:t>
            </w:r>
          </w:p>
        </w:tc>
        <w:tc>
          <w:tcPr>
            <w:tcW w:w="2126"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49200 </w:t>
            </w:r>
          </w:p>
        </w:tc>
        <w:tc>
          <w:tcPr>
            <w:tcW w:w="1985"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44700 </w:t>
            </w:r>
          </w:p>
        </w:tc>
        <w:tc>
          <w:tcPr>
            <w:tcW w:w="2268"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19380 </w:t>
            </w:r>
          </w:p>
        </w:tc>
        <w:tc>
          <w:tcPr>
            <w:tcW w:w="240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20880 </w:t>
            </w:r>
          </w:p>
        </w:tc>
      </w:tr>
      <w:tr w:rsidR="00FF2119" w:rsidRPr="00FF2119" w:rsidTr="00FF2119">
        <w:trPr>
          <w:cantSplit/>
          <w:trHeight w:val="1021"/>
        </w:trPr>
        <w:tc>
          <w:tcPr>
            <w:tcW w:w="992" w:type="dxa"/>
            <w:vMerge w:val="restart"/>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r w:rsidRPr="00FF2119">
              <w:rPr>
                <w:rFonts w:eastAsia="方正楷体_GBK"/>
                <w:bCs/>
                <w:snapToGrid/>
                <w:kern w:val="0"/>
                <w:sz w:val="30"/>
                <w:szCs w:val="30"/>
              </w:rPr>
              <w:t>孤老</w:t>
            </w:r>
          </w:p>
        </w:tc>
        <w:tc>
          <w:tcPr>
            <w:tcW w:w="1172"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月金额</w:t>
            </w:r>
            <w:proofErr w:type="gramEnd"/>
          </w:p>
        </w:tc>
        <w:tc>
          <w:tcPr>
            <w:tcW w:w="198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5370 </w:t>
            </w:r>
          </w:p>
        </w:tc>
        <w:tc>
          <w:tcPr>
            <w:tcW w:w="2126"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4920 </w:t>
            </w:r>
          </w:p>
        </w:tc>
        <w:tc>
          <w:tcPr>
            <w:tcW w:w="1985"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4470 </w:t>
            </w:r>
          </w:p>
        </w:tc>
        <w:tc>
          <w:tcPr>
            <w:tcW w:w="2268"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1940 </w:t>
            </w:r>
          </w:p>
        </w:tc>
        <w:tc>
          <w:tcPr>
            <w:tcW w:w="240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2090 </w:t>
            </w:r>
          </w:p>
        </w:tc>
      </w:tr>
      <w:tr w:rsidR="00FF2119" w:rsidRPr="00FF2119" w:rsidTr="00FF2119">
        <w:trPr>
          <w:cantSplit/>
          <w:trHeight w:val="1021"/>
        </w:trPr>
        <w:tc>
          <w:tcPr>
            <w:tcW w:w="992" w:type="dxa"/>
            <w:vMerge/>
            <w:tcBorders>
              <w:top w:val="nil"/>
              <w:left w:val="single" w:sz="4" w:space="0" w:color="auto"/>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left"/>
              <w:textAlignment w:val="auto"/>
              <w:rPr>
                <w:rFonts w:eastAsia="方正楷体_GBK"/>
                <w:bCs/>
                <w:snapToGrid/>
                <w:kern w:val="0"/>
                <w:sz w:val="30"/>
                <w:szCs w:val="30"/>
              </w:rPr>
            </w:pPr>
          </w:p>
        </w:tc>
        <w:tc>
          <w:tcPr>
            <w:tcW w:w="1172" w:type="dxa"/>
            <w:tcBorders>
              <w:top w:val="nil"/>
              <w:left w:val="nil"/>
              <w:bottom w:val="single" w:sz="4" w:space="0" w:color="auto"/>
              <w:right w:val="single" w:sz="4" w:space="0" w:color="auto"/>
            </w:tcBorders>
            <w:vAlign w:val="center"/>
          </w:tcPr>
          <w:p w:rsidR="00FF2119" w:rsidRPr="00FF2119" w:rsidRDefault="00FF2119" w:rsidP="00FF2119">
            <w:pPr>
              <w:widowControl/>
              <w:adjustRightInd/>
              <w:snapToGrid/>
              <w:spacing w:line="240" w:lineRule="auto"/>
              <w:jc w:val="center"/>
              <w:textAlignment w:val="auto"/>
              <w:rPr>
                <w:rFonts w:eastAsia="方正楷体_GBK"/>
                <w:bCs/>
                <w:snapToGrid/>
                <w:kern w:val="0"/>
                <w:sz w:val="30"/>
                <w:szCs w:val="30"/>
              </w:rPr>
            </w:pPr>
            <w:proofErr w:type="gramStart"/>
            <w:r w:rsidRPr="00FF2119">
              <w:rPr>
                <w:rFonts w:eastAsia="方正楷体_GBK"/>
                <w:bCs/>
                <w:snapToGrid/>
                <w:kern w:val="0"/>
                <w:sz w:val="30"/>
                <w:szCs w:val="30"/>
              </w:rPr>
              <w:t>年金额</w:t>
            </w:r>
            <w:proofErr w:type="gramEnd"/>
          </w:p>
        </w:tc>
        <w:tc>
          <w:tcPr>
            <w:tcW w:w="1982" w:type="dxa"/>
            <w:tcBorders>
              <w:top w:val="nil"/>
              <w:left w:val="single" w:sz="4" w:space="0" w:color="auto"/>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64440 </w:t>
            </w:r>
          </w:p>
        </w:tc>
        <w:tc>
          <w:tcPr>
            <w:tcW w:w="2126"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59040 </w:t>
            </w:r>
          </w:p>
        </w:tc>
        <w:tc>
          <w:tcPr>
            <w:tcW w:w="1985"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53640 </w:t>
            </w:r>
          </w:p>
        </w:tc>
        <w:tc>
          <w:tcPr>
            <w:tcW w:w="2268"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23280 </w:t>
            </w:r>
          </w:p>
        </w:tc>
        <w:tc>
          <w:tcPr>
            <w:tcW w:w="2402" w:type="dxa"/>
            <w:tcBorders>
              <w:top w:val="nil"/>
              <w:left w:val="nil"/>
              <w:bottom w:val="single" w:sz="4" w:space="0" w:color="auto"/>
              <w:right w:val="single" w:sz="4" w:space="0" w:color="auto"/>
            </w:tcBorders>
            <w:noWrap/>
            <w:vAlign w:val="center"/>
          </w:tcPr>
          <w:p w:rsidR="00FF2119" w:rsidRPr="00FF2119" w:rsidRDefault="00FF2119" w:rsidP="00FF2119">
            <w:pPr>
              <w:adjustRightInd/>
              <w:snapToGrid/>
              <w:spacing w:line="240" w:lineRule="auto"/>
              <w:jc w:val="center"/>
              <w:textAlignment w:val="auto"/>
              <w:rPr>
                <w:rFonts w:eastAsia="宋体"/>
                <w:snapToGrid/>
                <w:color w:val="000000"/>
                <w:kern w:val="2"/>
                <w:szCs w:val="32"/>
              </w:rPr>
            </w:pPr>
            <w:r w:rsidRPr="00FF2119">
              <w:rPr>
                <w:rFonts w:eastAsia="宋体"/>
                <w:snapToGrid/>
                <w:color w:val="000000"/>
                <w:kern w:val="2"/>
                <w:szCs w:val="32"/>
              </w:rPr>
              <w:t xml:space="preserve">25080 </w:t>
            </w:r>
          </w:p>
        </w:tc>
      </w:tr>
    </w:tbl>
    <w:p w:rsidR="00FF2119" w:rsidRPr="00FF2119" w:rsidRDefault="00FF2119" w:rsidP="000B2791">
      <w:pPr>
        <w:spacing w:line="300" w:lineRule="auto"/>
        <w:textAlignment w:val="auto"/>
        <w:rPr>
          <w:snapToGrid/>
          <w:kern w:val="2"/>
          <w:szCs w:val="22"/>
        </w:rPr>
      </w:pPr>
      <w:bookmarkStart w:id="0" w:name="_GoBack"/>
      <w:bookmarkEnd w:id="0"/>
    </w:p>
    <w:sectPr w:rsidR="00FF2119" w:rsidRPr="00FF2119" w:rsidSect="000B2791">
      <w:pgSz w:w="16840" w:h="11907" w:orient="landscape" w:code="9"/>
      <w:pgMar w:top="1588" w:right="2098" w:bottom="1588" w:left="1701" w:header="1247" w:footer="1247" w:gutter="0"/>
      <w:cols w:space="425"/>
      <w:docGrid w:linePitch="455" w:charSpace="168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87E" w:rsidRDefault="006D087E">
      <w:r>
        <w:separator/>
      </w:r>
    </w:p>
  </w:endnote>
  <w:endnote w:type="continuationSeparator" w:id="0">
    <w:p w:rsidR="006D087E" w:rsidRDefault="006D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宋体-18030">
    <w:altName w:val="Arial Unicode MS"/>
    <w:charset w:val="86"/>
    <w:family w:val="modern"/>
    <w:pitch w:val="fixed"/>
    <w:sig w:usb0="00000000" w:usb1="880F3C78" w:usb2="000A005E" w:usb3="00000000" w:csb0="00040001"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19" w:rsidRDefault="00FF2119">
    <w:pPr>
      <w:pStyle w:val="a8"/>
      <w:jc w:val="right"/>
      <w:rPr>
        <w:rFonts w:ascii="方正仿宋_GBK"/>
        <w:sz w:val="28"/>
        <w:szCs w:val="28"/>
      </w:rPr>
    </w:pPr>
    <w:r>
      <w:rPr>
        <w:rFonts w:ascii="方正仿宋_GBK" w:hint="eastAsia"/>
        <w:sz w:val="28"/>
        <w:szCs w:val="28"/>
      </w:rPr>
      <w:fldChar w:fldCharType="begin"/>
    </w:r>
    <w:r>
      <w:rPr>
        <w:rFonts w:ascii="方正仿宋_GBK" w:hint="eastAsia"/>
        <w:sz w:val="28"/>
        <w:szCs w:val="28"/>
      </w:rPr>
      <w:instrText>PAGE   \* MERGEFORMAT</w:instrText>
    </w:r>
    <w:r>
      <w:rPr>
        <w:rFonts w:ascii="方正仿宋_GBK" w:hint="eastAsia"/>
        <w:sz w:val="28"/>
        <w:szCs w:val="28"/>
      </w:rPr>
      <w:fldChar w:fldCharType="separate"/>
    </w:r>
    <w:r w:rsidR="000B2791" w:rsidRPr="000B2791">
      <w:rPr>
        <w:rFonts w:ascii="方正仿宋_GBK"/>
        <w:noProof/>
        <w:sz w:val="28"/>
        <w:szCs w:val="28"/>
        <w:lang w:val="zh-CN"/>
      </w:rPr>
      <w:t>-</w:t>
    </w:r>
    <w:r w:rsidR="000B2791">
      <w:rPr>
        <w:rFonts w:ascii="方正仿宋_GBK"/>
        <w:noProof/>
        <w:sz w:val="28"/>
        <w:szCs w:val="28"/>
      </w:rPr>
      <w:t xml:space="preserve"> 1 -</w:t>
    </w:r>
    <w:r>
      <w:rPr>
        <w:rFonts w:ascii="方正仿宋_GBK" w:hint="eastAsia"/>
        <w:sz w:val="28"/>
        <w:szCs w:val="28"/>
      </w:rPr>
      <w:fldChar w:fldCharType="end"/>
    </w:r>
  </w:p>
  <w:p w:rsidR="00FF2119" w:rsidRDefault="00FF21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87E" w:rsidRDefault="006D087E">
      <w:r>
        <w:separator/>
      </w:r>
    </w:p>
  </w:footnote>
  <w:footnote w:type="continuationSeparator" w:id="0">
    <w:p w:rsidR="006D087E" w:rsidRDefault="006D0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1964"/>
    <w:multiLevelType w:val="hybridMultilevel"/>
    <w:tmpl w:val="02F24464"/>
    <w:lvl w:ilvl="0" w:tplc="3B966D26">
      <w:start w:val="1"/>
      <w:numFmt w:val="japaneseCounting"/>
      <w:lvlText w:val="（%1）"/>
      <w:lvlJc w:val="left"/>
      <w:pPr>
        <w:ind w:left="1720" w:hanging="108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1AD077F"/>
    <w:multiLevelType w:val="singleLevel"/>
    <w:tmpl w:val="3676D328"/>
    <w:lvl w:ilvl="0">
      <w:start w:val="1"/>
      <w:numFmt w:val="chineseCountingThousand"/>
      <w:pStyle w:val="2"/>
      <w:lvlText w:val="（%1）"/>
      <w:lvlJc w:val="left"/>
      <w:pPr>
        <w:tabs>
          <w:tab w:val="num" w:pos="810"/>
        </w:tabs>
        <w:ind w:left="0" w:firstLine="612"/>
      </w:pPr>
      <w:rPr>
        <w:rFonts w:ascii="Times New Roman" w:hAnsi="Times New Roman" w:cs="Times New Roman"/>
        <w:b w:val="0"/>
        <w:bCs w:val="0"/>
        <w:i w:val="0"/>
        <w:iCs w:val="0"/>
        <w:caps w:val="0"/>
        <w:smallCaps w:val="0"/>
        <w:strike w:val="0"/>
        <w:dstrike w:val="0"/>
        <w:noProof w:val="0"/>
        <w:snapToGrid w:val="0"/>
        <w:vanish w:val="0"/>
        <w:color w:val="000000"/>
        <w:spacing w:val="0"/>
        <w:position w:val="0"/>
        <w:u w:val="none"/>
        <w:effect w:val="none"/>
        <w:vertAlign w:val="baseline"/>
        <w:em w:val="none"/>
        <w:specVanish w:val="0"/>
      </w:rPr>
    </w:lvl>
  </w:abstractNum>
  <w:abstractNum w:abstractNumId="2" w15:restartNumberingAfterBreak="0">
    <w:nsid w:val="087E7301"/>
    <w:multiLevelType w:val="hybridMultilevel"/>
    <w:tmpl w:val="9892B88E"/>
    <w:lvl w:ilvl="0" w:tplc="6008A8F6">
      <w:start w:val="2"/>
      <w:numFmt w:val="decimal"/>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EC54944"/>
    <w:multiLevelType w:val="singleLevel"/>
    <w:tmpl w:val="50287214"/>
    <w:lvl w:ilvl="0">
      <w:start w:val="1"/>
      <w:numFmt w:val="decimal"/>
      <w:pStyle w:val="4"/>
      <w:lvlText w:val="（%1）"/>
      <w:lvlJc w:val="left"/>
      <w:pPr>
        <w:tabs>
          <w:tab w:val="num" w:pos="800"/>
        </w:tabs>
        <w:ind w:left="0" w:firstLine="646"/>
      </w:pPr>
      <w:rPr>
        <w:rFonts w:ascii="Times New Roman" w:eastAsia="方正仿宋_GBK" w:hAnsi="Times New Roman" w:cs="Times New Roman" w:hint="default"/>
        <w:b w:val="0"/>
        <w:bCs w:val="0"/>
        <w:i w:val="0"/>
        <w:iCs w:val="0"/>
        <w:caps w:val="0"/>
        <w:smallCaps w:val="0"/>
        <w:strike w:val="0"/>
        <w:dstrike w:val="0"/>
        <w:noProof w:val="0"/>
        <w:snapToGrid w:val="0"/>
        <w:vanish w:val="0"/>
        <w:color w:val="000000"/>
        <w:spacing w:val="0"/>
        <w:position w:val="0"/>
        <w:u w:val="none"/>
        <w:effect w:val="none"/>
        <w:vertAlign w:val="baseline"/>
        <w:em w:val="none"/>
        <w:specVanish w:val="0"/>
      </w:rPr>
    </w:lvl>
  </w:abstractNum>
  <w:abstractNum w:abstractNumId="4" w15:restartNumberingAfterBreak="0">
    <w:nsid w:val="13955F98"/>
    <w:multiLevelType w:val="hybridMultilevel"/>
    <w:tmpl w:val="0C1248D2"/>
    <w:lvl w:ilvl="0" w:tplc="0FC68718">
      <w:start w:val="2"/>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14605F29"/>
    <w:multiLevelType w:val="hybridMultilevel"/>
    <w:tmpl w:val="69B83FC4"/>
    <w:lvl w:ilvl="0" w:tplc="77928F14">
      <w:start w:val="1"/>
      <w:numFmt w:val="decimal"/>
      <w:lvlText w:val="%1、"/>
      <w:lvlJc w:val="left"/>
      <w:pPr>
        <w:ind w:left="128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6" w15:restartNumberingAfterBreak="0">
    <w:nsid w:val="1B2B6A48"/>
    <w:multiLevelType w:val="hybridMultilevel"/>
    <w:tmpl w:val="6DBAE6C2"/>
    <w:lvl w:ilvl="0" w:tplc="58368144">
      <w:start w:val="1"/>
      <w:numFmt w:val="japaneseCounting"/>
      <w:lvlText w:val="（%1）"/>
      <w:lvlJc w:val="left"/>
      <w:pPr>
        <w:ind w:left="1720" w:hanging="1080"/>
      </w:pPr>
      <w:rPr>
        <w:rFonts w:hint="default"/>
        <w:b/>
        <w:lang w:val="en-US"/>
      </w:rPr>
    </w:lvl>
    <w:lvl w:ilvl="1" w:tplc="1C7662AA">
      <w:start w:val="1"/>
      <w:numFmt w:val="decimal"/>
      <w:lvlText w:val="%2、"/>
      <w:lvlJc w:val="left"/>
      <w:pPr>
        <w:ind w:left="988" w:hanging="420"/>
      </w:pPr>
      <w:rPr>
        <w:rFonts w:ascii="仿宋" w:eastAsia="仿宋" w:hAnsi="仿宋" w:cstheme="minorBidi"/>
        <w:b w:val="0"/>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47DA4CD2"/>
    <w:multiLevelType w:val="multilevel"/>
    <w:tmpl w:val="0144F460"/>
    <w:lvl w:ilvl="0">
      <w:start w:val="1"/>
      <w:numFmt w:val="decimal"/>
      <w:lvlText w:val="%1、"/>
      <w:lvlJc w:val="left"/>
      <w:pPr>
        <w:tabs>
          <w:tab w:val="num" w:pos="0"/>
        </w:tabs>
        <w:ind w:left="0" w:firstLine="646"/>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62F100E"/>
    <w:multiLevelType w:val="hybridMultilevel"/>
    <w:tmpl w:val="660409B4"/>
    <w:lvl w:ilvl="0" w:tplc="65BAFE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FD641D"/>
    <w:multiLevelType w:val="hybridMultilevel"/>
    <w:tmpl w:val="C00CFC1A"/>
    <w:lvl w:ilvl="0" w:tplc="020612AC">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0" w15:restartNumberingAfterBreak="0">
    <w:nsid w:val="57E547BA"/>
    <w:multiLevelType w:val="hybridMultilevel"/>
    <w:tmpl w:val="6D32A102"/>
    <w:lvl w:ilvl="0" w:tplc="C93825E6">
      <w:start w:val="1"/>
      <w:numFmt w:val="decimal"/>
      <w:lvlText w:val="%1."/>
      <w:lvlJc w:val="left"/>
      <w:pPr>
        <w:tabs>
          <w:tab w:val="num" w:pos="1023"/>
        </w:tabs>
        <w:ind w:left="1023" w:hanging="360"/>
      </w:pPr>
      <w:rPr>
        <w:rFonts w:hint="default"/>
      </w:rPr>
    </w:lvl>
    <w:lvl w:ilvl="1" w:tplc="04090019" w:tentative="1">
      <w:start w:val="1"/>
      <w:numFmt w:val="lowerLetter"/>
      <w:lvlText w:val="%2)"/>
      <w:lvlJc w:val="left"/>
      <w:pPr>
        <w:tabs>
          <w:tab w:val="num" w:pos="1503"/>
        </w:tabs>
        <w:ind w:left="1503" w:hanging="420"/>
      </w:pPr>
    </w:lvl>
    <w:lvl w:ilvl="2" w:tplc="0409001B" w:tentative="1">
      <w:start w:val="1"/>
      <w:numFmt w:val="lowerRoman"/>
      <w:lvlText w:val="%3."/>
      <w:lvlJc w:val="right"/>
      <w:pPr>
        <w:tabs>
          <w:tab w:val="num" w:pos="1923"/>
        </w:tabs>
        <w:ind w:left="1923" w:hanging="420"/>
      </w:pPr>
    </w:lvl>
    <w:lvl w:ilvl="3" w:tplc="0409000F" w:tentative="1">
      <w:start w:val="1"/>
      <w:numFmt w:val="decimal"/>
      <w:lvlText w:val="%4."/>
      <w:lvlJc w:val="left"/>
      <w:pPr>
        <w:tabs>
          <w:tab w:val="num" w:pos="2343"/>
        </w:tabs>
        <w:ind w:left="2343" w:hanging="420"/>
      </w:pPr>
    </w:lvl>
    <w:lvl w:ilvl="4" w:tplc="04090019" w:tentative="1">
      <w:start w:val="1"/>
      <w:numFmt w:val="lowerLetter"/>
      <w:lvlText w:val="%5)"/>
      <w:lvlJc w:val="left"/>
      <w:pPr>
        <w:tabs>
          <w:tab w:val="num" w:pos="2763"/>
        </w:tabs>
        <w:ind w:left="2763" w:hanging="420"/>
      </w:pPr>
    </w:lvl>
    <w:lvl w:ilvl="5" w:tplc="0409001B" w:tentative="1">
      <w:start w:val="1"/>
      <w:numFmt w:val="lowerRoman"/>
      <w:lvlText w:val="%6."/>
      <w:lvlJc w:val="right"/>
      <w:pPr>
        <w:tabs>
          <w:tab w:val="num" w:pos="3183"/>
        </w:tabs>
        <w:ind w:left="3183" w:hanging="420"/>
      </w:pPr>
    </w:lvl>
    <w:lvl w:ilvl="6" w:tplc="0409000F" w:tentative="1">
      <w:start w:val="1"/>
      <w:numFmt w:val="decimal"/>
      <w:lvlText w:val="%7."/>
      <w:lvlJc w:val="left"/>
      <w:pPr>
        <w:tabs>
          <w:tab w:val="num" w:pos="3603"/>
        </w:tabs>
        <w:ind w:left="3603" w:hanging="420"/>
      </w:pPr>
    </w:lvl>
    <w:lvl w:ilvl="7" w:tplc="04090019" w:tentative="1">
      <w:start w:val="1"/>
      <w:numFmt w:val="lowerLetter"/>
      <w:lvlText w:val="%8)"/>
      <w:lvlJc w:val="left"/>
      <w:pPr>
        <w:tabs>
          <w:tab w:val="num" w:pos="4023"/>
        </w:tabs>
        <w:ind w:left="4023" w:hanging="420"/>
      </w:pPr>
    </w:lvl>
    <w:lvl w:ilvl="8" w:tplc="0409001B" w:tentative="1">
      <w:start w:val="1"/>
      <w:numFmt w:val="lowerRoman"/>
      <w:lvlText w:val="%9."/>
      <w:lvlJc w:val="right"/>
      <w:pPr>
        <w:tabs>
          <w:tab w:val="num" w:pos="4443"/>
        </w:tabs>
        <w:ind w:left="4443" w:hanging="420"/>
      </w:pPr>
    </w:lvl>
  </w:abstractNum>
  <w:abstractNum w:abstractNumId="11" w15:restartNumberingAfterBreak="0">
    <w:nsid w:val="5B93533C"/>
    <w:multiLevelType w:val="singleLevel"/>
    <w:tmpl w:val="4EDEF11E"/>
    <w:lvl w:ilvl="0">
      <w:start w:val="1"/>
      <w:numFmt w:val="chineseCountingThousand"/>
      <w:pStyle w:val="1"/>
      <w:lvlText w:val="%1、"/>
      <w:lvlJc w:val="left"/>
      <w:pPr>
        <w:tabs>
          <w:tab w:val="num" w:pos="1134"/>
        </w:tabs>
        <w:ind w:left="0" w:firstLine="612"/>
      </w:pPr>
      <w:rPr>
        <w:rFonts w:ascii="Times New Roman" w:eastAsia="黑体" w:hAnsi="Times New Roman" w:cs="Times New Roman" w:hint="default"/>
        <w:b w:val="0"/>
        <w:bCs w:val="0"/>
        <w:i w:val="0"/>
        <w:iCs w:val="0"/>
        <w:caps w:val="0"/>
        <w:smallCaps w:val="0"/>
        <w:strike w:val="0"/>
        <w:dstrike w:val="0"/>
        <w:noProof w:val="0"/>
        <w:snapToGrid w:val="0"/>
        <w:vanish w:val="0"/>
        <w:color w:val="000000"/>
        <w:spacing w:val="0"/>
        <w:position w:val="0"/>
        <w:u w:val="none"/>
        <w:effect w:val="none"/>
        <w:vertAlign w:val="baseline"/>
        <w:em w:val="none"/>
        <w:specVanish w:val="0"/>
      </w:rPr>
    </w:lvl>
  </w:abstractNum>
  <w:abstractNum w:abstractNumId="12" w15:restartNumberingAfterBreak="0">
    <w:nsid w:val="63981631"/>
    <w:multiLevelType w:val="singleLevel"/>
    <w:tmpl w:val="5B7AB820"/>
    <w:lvl w:ilvl="0">
      <w:start w:val="1"/>
      <w:numFmt w:val="decimal"/>
      <w:lvlText w:val="%1."/>
      <w:lvlJc w:val="left"/>
      <w:pPr>
        <w:tabs>
          <w:tab w:val="num" w:pos="800"/>
        </w:tabs>
        <w:ind w:left="0" w:firstLine="480"/>
      </w:pPr>
      <w:rPr>
        <w:rFonts w:ascii="黑体" w:eastAsia="黑体" w:hint="eastAsia"/>
        <w:spacing w:val="0"/>
        <w:w w:val="100"/>
        <w:position w:val="0"/>
        <w:sz w:val="32"/>
        <w:effect w:val="none"/>
      </w:rPr>
    </w:lvl>
  </w:abstractNum>
  <w:abstractNum w:abstractNumId="13" w15:restartNumberingAfterBreak="0">
    <w:nsid w:val="68956DC5"/>
    <w:multiLevelType w:val="hybridMultilevel"/>
    <w:tmpl w:val="435C9662"/>
    <w:lvl w:ilvl="0" w:tplc="BC269B6E">
      <w:start w:val="1"/>
      <w:numFmt w:val="decimal"/>
      <w:pStyle w:val="3"/>
      <w:lvlText w:val="%1．"/>
      <w:lvlJc w:val="left"/>
      <w:pPr>
        <w:ind w:left="1066" w:hanging="420"/>
      </w:pPr>
      <w:rPr>
        <w:rFonts w:ascii="Times New Roman" w:eastAsia="方正仿宋_GBK"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0C44EA8"/>
    <w:multiLevelType w:val="hybridMultilevel"/>
    <w:tmpl w:val="83DCF52A"/>
    <w:lvl w:ilvl="0" w:tplc="3F46BE0C">
      <w:start w:val="5"/>
      <w:numFmt w:val="japaneseCounting"/>
      <w:lvlText w:val="（%1）"/>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15:restartNumberingAfterBreak="0">
    <w:nsid w:val="720C06F6"/>
    <w:multiLevelType w:val="hybridMultilevel"/>
    <w:tmpl w:val="39246C36"/>
    <w:lvl w:ilvl="0" w:tplc="F46A2D1C">
      <w:start w:val="1"/>
      <w:numFmt w:val="japaneseCounting"/>
      <w:lvlText w:val="（%1）"/>
      <w:lvlJc w:val="left"/>
      <w:pPr>
        <w:ind w:left="1720" w:hanging="1080"/>
      </w:pPr>
      <w:rPr>
        <w:rFonts w:hint="default"/>
        <w:b/>
        <w:lang w:val="en-US"/>
      </w:rPr>
    </w:lvl>
    <w:lvl w:ilvl="1" w:tplc="E32E2194">
      <w:start w:val="1"/>
      <w:numFmt w:val="decimal"/>
      <w:lvlText w:val="%2、"/>
      <w:lvlJc w:val="left"/>
      <w:pPr>
        <w:ind w:left="1004"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747C7AB7"/>
    <w:multiLevelType w:val="hybridMultilevel"/>
    <w:tmpl w:val="0608B63E"/>
    <w:lvl w:ilvl="0" w:tplc="1CE2793A">
      <w:start w:val="1"/>
      <w:numFmt w:val="japaneseCounting"/>
      <w:lvlText w:val="（%1）"/>
      <w:lvlJc w:val="left"/>
      <w:pPr>
        <w:ind w:left="1720" w:hanging="108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7A5B42A7"/>
    <w:multiLevelType w:val="hybridMultilevel"/>
    <w:tmpl w:val="494A090E"/>
    <w:lvl w:ilvl="0" w:tplc="A0B4BC10">
      <w:start w:val="2"/>
      <w:numFmt w:val="japaneseCounting"/>
      <w:lvlText w:val="（%1）"/>
      <w:lvlJc w:val="left"/>
      <w:pPr>
        <w:ind w:left="1723" w:hanging="1080"/>
      </w:pPr>
      <w:rPr>
        <w:rFonts w:hint="default"/>
        <w:lang w:val="en-US"/>
      </w:rPr>
    </w:lvl>
    <w:lvl w:ilvl="1" w:tplc="04090019">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1"/>
  </w:num>
  <w:num w:numId="2">
    <w:abstractNumId w:val="1"/>
  </w:num>
  <w:num w:numId="3">
    <w:abstractNumId w:val="12"/>
  </w:num>
  <w:num w:numId="4">
    <w:abstractNumId w:val="3"/>
  </w:num>
  <w:num w:numId="5">
    <w:abstractNumId w:val="10"/>
  </w:num>
  <w:num w:numId="6">
    <w:abstractNumId w:val="13"/>
  </w:num>
  <w:num w:numId="7">
    <w:abstractNumId w:val="7"/>
  </w:num>
  <w:num w:numId="8">
    <w:abstractNumId w:val="8"/>
  </w:num>
  <w:num w:numId="9">
    <w:abstractNumId w:val="0"/>
  </w:num>
  <w:num w:numId="10">
    <w:abstractNumId w:val="5"/>
  </w:num>
  <w:num w:numId="11">
    <w:abstractNumId w:val="15"/>
  </w:num>
  <w:num w:numId="12">
    <w:abstractNumId w:val="9"/>
  </w:num>
  <w:num w:numId="13">
    <w:abstractNumId w:val="6"/>
  </w:num>
  <w:num w:numId="14">
    <w:abstractNumId w:val="16"/>
  </w:num>
  <w:num w:numId="15">
    <w:abstractNumId w:val="4"/>
  </w:num>
  <w:num w:numId="16">
    <w:abstractNumId w:val="14"/>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201"/>
  <w:drawingGridVerticalSpacing w:val="45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7D"/>
    <w:rsid w:val="00000EB8"/>
    <w:rsid w:val="000041CC"/>
    <w:rsid w:val="0000697D"/>
    <w:rsid w:val="0000715D"/>
    <w:rsid w:val="00007952"/>
    <w:rsid w:val="00013D21"/>
    <w:rsid w:val="000251AB"/>
    <w:rsid w:val="00050DFE"/>
    <w:rsid w:val="000552E0"/>
    <w:rsid w:val="00080D3F"/>
    <w:rsid w:val="000825C8"/>
    <w:rsid w:val="00094D23"/>
    <w:rsid w:val="000A0D3D"/>
    <w:rsid w:val="000A732E"/>
    <w:rsid w:val="000B2564"/>
    <w:rsid w:val="000B2791"/>
    <w:rsid w:val="000C3C39"/>
    <w:rsid w:val="000D762C"/>
    <w:rsid w:val="000D7915"/>
    <w:rsid w:val="000D7DD8"/>
    <w:rsid w:val="000E0B7B"/>
    <w:rsid w:val="001024EA"/>
    <w:rsid w:val="00110E53"/>
    <w:rsid w:val="00115499"/>
    <w:rsid w:val="00116C52"/>
    <w:rsid w:val="00127277"/>
    <w:rsid w:val="00136D83"/>
    <w:rsid w:val="0014682A"/>
    <w:rsid w:val="00151AC3"/>
    <w:rsid w:val="00152264"/>
    <w:rsid w:val="00153530"/>
    <w:rsid w:val="0015398C"/>
    <w:rsid w:val="00156026"/>
    <w:rsid w:val="00162BBC"/>
    <w:rsid w:val="00170DE2"/>
    <w:rsid w:val="0017278A"/>
    <w:rsid w:val="00177117"/>
    <w:rsid w:val="001804E3"/>
    <w:rsid w:val="00182D56"/>
    <w:rsid w:val="0018493A"/>
    <w:rsid w:val="0019087D"/>
    <w:rsid w:val="00192F0E"/>
    <w:rsid w:val="001973D7"/>
    <w:rsid w:val="001B124D"/>
    <w:rsid w:val="001D4BA1"/>
    <w:rsid w:val="001D6E57"/>
    <w:rsid w:val="001E56A7"/>
    <w:rsid w:val="001E7413"/>
    <w:rsid w:val="001F027C"/>
    <w:rsid w:val="001F6F0B"/>
    <w:rsid w:val="001F796A"/>
    <w:rsid w:val="0020270E"/>
    <w:rsid w:val="0021323F"/>
    <w:rsid w:val="00217811"/>
    <w:rsid w:val="00223169"/>
    <w:rsid w:val="00225316"/>
    <w:rsid w:val="0023413E"/>
    <w:rsid w:val="002347F5"/>
    <w:rsid w:val="0023637D"/>
    <w:rsid w:val="00242299"/>
    <w:rsid w:val="00243D24"/>
    <w:rsid w:val="00246B4C"/>
    <w:rsid w:val="00254B28"/>
    <w:rsid w:val="0026411E"/>
    <w:rsid w:val="00281FA3"/>
    <w:rsid w:val="002832F2"/>
    <w:rsid w:val="00290913"/>
    <w:rsid w:val="002A77C1"/>
    <w:rsid w:val="002B5C5F"/>
    <w:rsid w:val="002B632F"/>
    <w:rsid w:val="002B66CC"/>
    <w:rsid w:val="002C697B"/>
    <w:rsid w:val="002D07BD"/>
    <w:rsid w:val="002D0CF1"/>
    <w:rsid w:val="002D2CBC"/>
    <w:rsid w:val="002E3C23"/>
    <w:rsid w:val="002E7F22"/>
    <w:rsid w:val="002F0E9E"/>
    <w:rsid w:val="00312EC6"/>
    <w:rsid w:val="00314E14"/>
    <w:rsid w:val="00324EE6"/>
    <w:rsid w:val="00333B51"/>
    <w:rsid w:val="00353CFF"/>
    <w:rsid w:val="003555E9"/>
    <w:rsid w:val="0035686C"/>
    <w:rsid w:val="00357B49"/>
    <w:rsid w:val="00360E4E"/>
    <w:rsid w:val="00362A68"/>
    <w:rsid w:val="00385D97"/>
    <w:rsid w:val="0038786C"/>
    <w:rsid w:val="0039470F"/>
    <w:rsid w:val="003A031C"/>
    <w:rsid w:val="003B2935"/>
    <w:rsid w:val="003B5AF4"/>
    <w:rsid w:val="003C2A87"/>
    <w:rsid w:val="003C6CCC"/>
    <w:rsid w:val="003D199D"/>
    <w:rsid w:val="003E0248"/>
    <w:rsid w:val="003E35DA"/>
    <w:rsid w:val="003F066A"/>
    <w:rsid w:val="003F3EA4"/>
    <w:rsid w:val="003F41B7"/>
    <w:rsid w:val="003F481D"/>
    <w:rsid w:val="004072B7"/>
    <w:rsid w:val="00420F63"/>
    <w:rsid w:val="0042399F"/>
    <w:rsid w:val="0044429E"/>
    <w:rsid w:val="00450305"/>
    <w:rsid w:val="004530CF"/>
    <w:rsid w:val="00455EA1"/>
    <w:rsid w:val="00456355"/>
    <w:rsid w:val="00460835"/>
    <w:rsid w:val="00465AC7"/>
    <w:rsid w:val="00472B47"/>
    <w:rsid w:val="00476D65"/>
    <w:rsid w:val="00477DF2"/>
    <w:rsid w:val="00477EE9"/>
    <w:rsid w:val="004810F7"/>
    <w:rsid w:val="00481F4C"/>
    <w:rsid w:val="00482958"/>
    <w:rsid w:val="00484EEE"/>
    <w:rsid w:val="00491F35"/>
    <w:rsid w:val="004B6D8C"/>
    <w:rsid w:val="004B732E"/>
    <w:rsid w:val="004B79E7"/>
    <w:rsid w:val="004C5C24"/>
    <w:rsid w:val="004C6D1C"/>
    <w:rsid w:val="004C796A"/>
    <w:rsid w:val="004D1AE0"/>
    <w:rsid w:val="004D324C"/>
    <w:rsid w:val="004E135D"/>
    <w:rsid w:val="004E231C"/>
    <w:rsid w:val="005037F1"/>
    <w:rsid w:val="005149EF"/>
    <w:rsid w:val="005176A0"/>
    <w:rsid w:val="005201C1"/>
    <w:rsid w:val="00524F93"/>
    <w:rsid w:val="00526A0B"/>
    <w:rsid w:val="0055520B"/>
    <w:rsid w:val="00576AB1"/>
    <w:rsid w:val="00580CD0"/>
    <w:rsid w:val="00587ADD"/>
    <w:rsid w:val="005947FD"/>
    <w:rsid w:val="005A671C"/>
    <w:rsid w:val="005B076E"/>
    <w:rsid w:val="005C454F"/>
    <w:rsid w:val="005D0892"/>
    <w:rsid w:val="005D3607"/>
    <w:rsid w:val="005D49A6"/>
    <w:rsid w:val="005E260C"/>
    <w:rsid w:val="005E6179"/>
    <w:rsid w:val="005F7AC4"/>
    <w:rsid w:val="006202BE"/>
    <w:rsid w:val="00620A73"/>
    <w:rsid w:val="0062535B"/>
    <w:rsid w:val="00632525"/>
    <w:rsid w:val="006360A0"/>
    <w:rsid w:val="00652238"/>
    <w:rsid w:val="00662FE7"/>
    <w:rsid w:val="0066432C"/>
    <w:rsid w:val="0066549B"/>
    <w:rsid w:val="00666C1A"/>
    <w:rsid w:val="00672DD5"/>
    <w:rsid w:val="006754B0"/>
    <w:rsid w:val="006B0CB2"/>
    <w:rsid w:val="006B0FA7"/>
    <w:rsid w:val="006B5412"/>
    <w:rsid w:val="006C5958"/>
    <w:rsid w:val="006D087E"/>
    <w:rsid w:val="006D14F9"/>
    <w:rsid w:val="006D3EB0"/>
    <w:rsid w:val="006D4F64"/>
    <w:rsid w:val="006D5928"/>
    <w:rsid w:val="006E1095"/>
    <w:rsid w:val="006E466E"/>
    <w:rsid w:val="006E4678"/>
    <w:rsid w:val="00703AB9"/>
    <w:rsid w:val="0070683E"/>
    <w:rsid w:val="007135C7"/>
    <w:rsid w:val="00713D98"/>
    <w:rsid w:val="00715DBA"/>
    <w:rsid w:val="00717D65"/>
    <w:rsid w:val="00721EB2"/>
    <w:rsid w:val="0073164C"/>
    <w:rsid w:val="00753DD8"/>
    <w:rsid w:val="00754461"/>
    <w:rsid w:val="00754F91"/>
    <w:rsid w:val="00756EF5"/>
    <w:rsid w:val="00764763"/>
    <w:rsid w:val="007721FF"/>
    <w:rsid w:val="00783172"/>
    <w:rsid w:val="00791803"/>
    <w:rsid w:val="007954D5"/>
    <w:rsid w:val="007A3683"/>
    <w:rsid w:val="007A64B6"/>
    <w:rsid w:val="007A7C8E"/>
    <w:rsid w:val="007B515B"/>
    <w:rsid w:val="007C2050"/>
    <w:rsid w:val="007C3AD5"/>
    <w:rsid w:val="007C4EFA"/>
    <w:rsid w:val="007C683C"/>
    <w:rsid w:val="007E0540"/>
    <w:rsid w:val="007E316C"/>
    <w:rsid w:val="007F1DF4"/>
    <w:rsid w:val="007F520B"/>
    <w:rsid w:val="007F53FE"/>
    <w:rsid w:val="00814B91"/>
    <w:rsid w:val="00816113"/>
    <w:rsid w:val="008216B0"/>
    <w:rsid w:val="008345B9"/>
    <w:rsid w:val="0084116A"/>
    <w:rsid w:val="008755F4"/>
    <w:rsid w:val="00880BB0"/>
    <w:rsid w:val="00881E99"/>
    <w:rsid w:val="00884347"/>
    <w:rsid w:val="0089708B"/>
    <w:rsid w:val="008C5C26"/>
    <w:rsid w:val="008D0D08"/>
    <w:rsid w:val="008D3242"/>
    <w:rsid w:val="008E02C8"/>
    <w:rsid w:val="008F6E8B"/>
    <w:rsid w:val="00902442"/>
    <w:rsid w:val="00904EA2"/>
    <w:rsid w:val="00913285"/>
    <w:rsid w:val="0091377D"/>
    <w:rsid w:val="00927161"/>
    <w:rsid w:val="00934099"/>
    <w:rsid w:val="009350BE"/>
    <w:rsid w:val="0094567A"/>
    <w:rsid w:val="009575A0"/>
    <w:rsid w:val="00960D63"/>
    <w:rsid w:val="00964038"/>
    <w:rsid w:val="00977F63"/>
    <w:rsid w:val="00996BA9"/>
    <w:rsid w:val="009A1ABE"/>
    <w:rsid w:val="009A3D41"/>
    <w:rsid w:val="009B19B0"/>
    <w:rsid w:val="009B5BD7"/>
    <w:rsid w:val="009C1C0A"/>
    <w:rsid w:val="009C4F72"/>
    <w:rsid w:val="009E0D31"/>
    <w:rsid w:val="009E231E"/>
    <w:rsid w:val="009E4473"/>
    <w:rsid w:val="009F42BA"/>
    <w:rsid w:val="00A22ED2"/>
    <w:rsid w:val="00A233BC"/>
    <w:rsid w:val="00A23825"/>
    <w:rsid w:val="00A27F47"/>
    <w:rsid w:val="00A34074"/>
    <w:rsid w:val="00A51E37"/>
    <w:rsid w:val="00A54AB4"/>
    <w:rsid w:val="00A55737"/>
    <w:rsid w:val="00A714AC"/>
    <w:rsid w:val="00A75464"/>
    <w:rsid w:val="00A8609A"/>
    <w:rsid w:val="00A875CE"/>
    <w:rsid w:val="00A960DB"/>
    <w:rsid w:val="00A96D43"/>
    <w:rsid w:val="00A9768B"/>
    <w:rsid w:val="00AC48EF"/>
    <w:rsid w:val="00AD645B"/>
    <w:rsid w:val="00B111E9"/>
    <w:rsid w:val="00B17647"/>
    <w:rsid w:val="00B20954"/>
    <w:rsid w:val="00B26654"/>
    <w:rsid w:val="00B3269A"/>
    <w:rsid w:val="00B62B41"/>
    <w:rsid w:val="00B631D2"/>
    <w:rsid w:val="00B708C1"/>
    <w:rsid w:val="00B766E0"/>
    <w:rsid w:val="00B822AB"/>
    <w:rsid w:val="00B86B71"/>
    <w:rsid w:val="00B902E2"/>
    <w:rsid w:val="00BB41BC"/>
    <w:rsid w:val="00BB60AF"/>
    <w:rsid w:val="00BC03C8"/>
    <w:rsid w:val="00BC1D0B"/>
    <w:rsid w:val="00BC5527"/>
    <w:rsid w:val="00BD15FB"/>
    <w:rsid w:val="00BD6193"/>
    <w:rsid w:val="00C05D36"/>
    <w:rsid w:val="00C06CB5"/>
    <w:rsid w:val="00C07274"/>
    <w:rsid w:val="00C10BEA"/>
    <w:rsid w:val="00C15DBD"/>
    <w:rsid w:val="00C23498"/>
    <w:rsid w:val="00C272C7"/>
    <w:rsid w:val="00C412ED"/>
    <w:rsid w:val="00C45185"/>
    <w:rsid w:val="00C467A9"/>
    <w:rsid w:val="00C46C90"/>
    <w:rsid w:val="00C501BF"/>
    <w:rsid w:val="00C542E2"/>
    <w:rsid w:val="00C60B39"/>
    <w:rsid w:val="00C67C6D"/>
    <w:rsid w:val="00C7664A"/>
    <w:rsid w:val="00C82DD9"/>
    <w:rsid w:val="00C87A1D"/>
    <w:rsid w:val="00C9497F"/>
    <w:rsid w:val="00C964A1"/>
    <w:rsid w:val="00CB61F4"/>
    <w:rsid w:val="00CC154E"/>
    <w:rsid w:val="00CC17A5"/>
    <w:rsid w:val="00CC6D68"/>
    <w:rsid w:val="00D05296"/>
    <w:rsid w:val="00D11FE3"/>
    <w:rsid w:val="00D208F2"/>
    <w:rsid w:val="00D22CAD"/>
    <w:rsid w:val="00D30FC4"/>
    <w:rsid w:val="00D471B2"/>
    <w:rsid w:val="00D51E72"/>
    <w:rsid w:val="00D72A72"/>
    <w:rsid w:val="00D73B68"/>
    <w:rsid w:val="00D74E04"/>
    <w:rsid w:val="00D76A1B"/>
    <w:rsid w:val="00D76AED"/>
    <w:rsid w:val="00D825A4"/>
    <w:rsid w:val="00DA7F35"/>
    <w:rsid w:val="00DB25D8"/>
    <w:rsid w:val="00DB6DA1"/>
    <w:rsid w:val="00DC0344"/>
    <w:rsid w:val="00DE08ED"/>
    <w:rsid w:val="00DF26F9"/>
    <w:rsid w:val="00E363BF"/>
    <w:rsid w:val="00E507D5"/>
    <w:rsid w:val="00E6006E"/>
    <w:rsid w:val="00E65C5E"/>
    <w:rsid w:val="00E66817"/>
    <w:rsid w:val="00E67F7A"/>
    <w:rsid w:val="00E91394"/>
    <w:rsid w:val="00E942F5"/>
    <w:rsid w:val="00EA42C3"/>
    <w:rsid w:val="00EB0052"/>
    <w:rsid w:val="00EC2483"/>
    <w:rsid w:val="00ED1077"/>
    <w:rsid w:val="00ED1ECD"/>
    <w:rsid w:val="00ED77B8"/>
    <w:rsid w:val="00ED7BD3"/>
    <w:rsid w:val="00EE056B"/>
    <w:rsid w:val="00EF467F"/>
    <w:rsid w:val="00EF70F1"/>
    <w:rsid w:val="00EF7510"/>
    <w:rsid w:val="00F07FFB"/>
    <w:rsid w:val="00F11D5C"/>
    <w:rsid w:val="00F25295"/>
    <w:rsid w:val="00F30DAB"/>
    <w:rsid w:val="00F467EE"/>
    <w:rsid w:val="00F53CE9"/>
    <w:rsid w:val="00F54280"/>
    <w:rsid w:val="00F56319"/>
    <w:rsid w:val="00F667D5"/>
    <w:rsid w:val="00F726F0"/>
    <w:rsid w:val="00FB4E41"/>
    <w:rsid w:val="00FB5D79"/>
    <w:rsid w:val="00FB7F71"/>
    <w:rsid w:val="00FC4C14"/>
    <w:rsid w:val="00FD2F33"/>
    <w:rsid w:val="00FD40A5"/>
    <w:rsid w:val="00FD7981"/>
    <w:rsid w:val="00FE188E"/>
    <w:rsid w:val="00FE454F"/>
    <w:rsid w:val="00FE7096"/>
    <w:rsid w:val="00FF2119"/>
    <w:rsid w:val="00FF3C26"/>
    <w:rsid w:val="00FF6F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079870-CF4C-4B33-92BA-7FF6503D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EFA"/>
    <w:pPr>
      <w:widowControl w:val="0"/>
      <w:adjustRightInd w:val="0"/>
      <w:snapToGrid w:val="0"/>
      <w:spacing w:line="298" w:lineRule="auto"/>
      <w:jc w:val="both"/>
      <w:textAlignment w:val="baseline"/>
    </w:pPr>
    <w:rPr>
      <w:rFonts w:eastAsia="方正仿宋_GBK"/>
      <w:snapToGrid w:val="0"/>
      <w:kern w:val="32"/>
      <w:sz w:val="32"/>
    </w:rPr>
  </w:style>
  <w:style w:type="paragraph" w:styleId="1">
    <w:name w:val="heading 1"/>
    <w:basedOn w:val="a"/>
    <w:next w:val="a0"/>
    <w:link w:val="1Char"/>
    <w:qFormat/>
    <w:rsid w:val="004E231C"/>
    <w:pPr>
      <w:numPr>
        <w:numId w:val="1"/>
      </w:numPr>
      <w:tabs>
        <w:tab w:val="clear" w:pos="1134"/>
        <w:tab w:val="left" w:pos="1302"/>
      </w:tabs>
      <w:ind w:firstLineChars="200" w:firstLine="200"/>
      <w:textAlignment w:val="auto"/>
      <w:outlineLvl w:val="0"/>
    </w:pPr>
    <w:rPr>
      <w:rFonts w:eastAsia="方正黑体_GBK"/>
    </w:rPr>
  </w:style>
  <w:style w:type="paragraph" w:styleId="2">
    <w:name w:val="heading 2"/>
    <w:basedOn w:val="a"/>
    <w:next w:val="a0"/>
    <w:link w:val="2Char"/>
    <w:qFormat/>
    <w:rsid w:val="004E231C"/>
    <w:pPr>
      <w:numPr>
        <w:numId w:val="2"/>
      </w:numPr>
      <w:tabs>
        <w:tab w:val="clear" w:pos="810"/>
        <w:tab w:val="left" w:pos="1624"/>
      </w:tabs>
      <w:ind w:firstLineChars="200" w:firstLine="200"/>
      <w:outlineLvl w:val="1"/>
    </w:pPr>
    <w:rPr>
      <w:rFonts w:ascii="宋体-18030" w:eastAsia="方正楷体_GBK" w:hAnsi="宋体-18030" w:cs="宋体-18030"/>
      <w:szCs w:val="32"/>
    </w:rPr>
  </w:style>
  <w:style w:type="paragraph" w:styleId="3">
    <w:name w:val="heading 3"/>
    <w:basedOn w:val="a"/>
    <w:next w:val="a0"/>
    <w:qFormat/>
    <w:rsid w:val="004E231C"/>
    <w:pPr>
      <w:numPr>
        <w:numId w:val="6"/>
      </w:numPr>
      <w:tabs>
        <w:tab w:val="left" w:pos="1134"/>
      </w:tabs>
      <w:ind w:left="0" w:firstLineChars="200" w:firstLine="200"/>
      <w:outlineLvl w:val="2"/>
    </w:pPr>
  </w:style>
  <w:style w:type="paragraph" w:styleId="4">
    <w:name w:val="heading 4"/>
    <w:basedOn w:val="a"/>
    <w:next w:val="a0"/>
    <w:qFormat/>
    <w:rsid w:val="004E231C"/>
    <w:pPr>
      <w:numPr>
        <w:numId w:val="4"/>
      </w:numPr>
      <w:tabs>
        <w:tab w:val="clear" w:pos="800"/>
        <w:tab w:val="left" w:pos="1456"/>
      </w:tabs>
      <w:ind w:firstLineChars="200" w:firstLine="200"/>
      <w:outlineLvl w:val="3"/>
    </w:pPr>
    <w:rPr>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qFormat/>
    <w:rsid w:val="005C454F"/>
    <w:pPr>
      <w:jc w:val="center"/>
      <w:outlineLvl w:val="0"/>
    </w:pPr>
    <w:rPr>
      <w:rFonts w:eastAsia="方正小标宋_GBK"/>
      <w:sz w:val="44"/>
    </w:rPr>
  </w:style>
  <w:style w:type="paragraph" w:styleId="a0">
    <w:name w:val="Body Text"/>
    <w:basedOn w:val="a"/>
    <w:rsid w:val="004E231C"/>
    <w:pPr>
      <w:ind w:firstLineChars="200" w:firstLine="200"/>
    </w:pPr>
  </w:style>
  <w:style w:type="character" w:customStyle="1" w:styleId="Char">
    <w:name w:val="标题 Char"/>
    <w:link w:val="a4"/>
    <w:rsid w:val="005C454F"/>
    <w:rPr>
      <w:rFonts w:eastAsia="方正小标宋_GBK"/>
      <w:snapToGrid w:val="0"/>
      <w:kern w:val="32"/>
      <w:sz w:val="44"/>
      <w:lang w:val="en-US" w:eastAsia="zh-CN" w:bidi="ar-SA"/>
    </w:rPr>
  </w:style>
  <w:style w:type="paragraph" w:customStyle="1" w:styleId="a5">
    <w:name w:val="次标题"/>
    <w:basedOn w:val="a4"/>
    <w:next w:val="a"/>
    <w:rsid w:val="00D30FC4"/>
    <w:pPr>
      <w:spacing w:line="720" w:lineRule="auto"/>
    </w:pPr>
    <w:rPr>
      <w:rFonts w:eastAsia="楷体_GB2312"/>
      <w:sz w:val="32"/>
    </w:rPr>
  </w:style>
  <w:style w:type="character" w:styleId="a6">
    <w:name w:val="page number"/>
    <w:rsid w:val="00314E14"/>
    <w:rPr>
      <w:rFonts w:eastAsia="Times New Roman"/>
      <w:sz w:val="28"/>
      <w:szCs w:val="28"/>
    </w:rPr>
  </w:style>
  <w:style w:type="character" w:customStyle="1" w:styleId="1Char">
    <w:name w:val="标题 1 Char"/>
    <w:link w:val="1"/>
    <w:rsid w:val="004E231C"/>
    <w:rPr>
      <w:rFonts w:eastAsia="方正黑体_GBK"/>
      <w:snapToGrid w:val="0"/>
      <w:kern w:val="32"/>
      <w:sz w:val="32"/>
    </w:rPr>
  </w:style>
  <w:style w:type="paragraph" w:styleId="10">
    <w:name w:val="toc 1"/>
    <w:basedOn w:val="a"/>
    <w:next w:val="a"/>
    <w:autoRedefine/>
    <w:semiHidden/>
    <w:rsid w:val="003F3EA4"/>
  </w:style>
  <w:style w:type="paragraph" w:styleId="a7">
    <w:name w:val="header"/>
    <w:basedOn w:val="a"/>
    <w:link w:val="Char0"/>
    <w:rsid w:val="001D6E57"/>
    <w:pPr>
      <w:tabs>
        <w:tab w:val="center" w:pos="4153"/>
        <w:tab w:val="right" w:pos="8306"/>
      </w:tabs>
      <w:spacing w:line="240" w:lineRule="auto"/>
      <w:jc w:val="center"/>
    </w:pPr>
    <w:rPr>
      <w:sz w:val="18"/>
      <w:szCs w:val="18"/>
    </w:rPr>
  </w:style>
  <w:style w:type="paragraph" w:styleId="20">
    <w:name w:val="toc 2"/>
    <w:basedOn w:val="a"/>
    <w:next w:val="a"/>
    <w:autoRedefine/>
    <w:semiHidden/>
    <w:rsid w:val="00816113"/>
    <w:pPr>
      <w:ind w:leftChars="200" w:left="420"/>
    </w:pPr>
  </w:style>
  <w:style w:type="character" w:customStyle="1" w:styleId="Char0">
    <w:name w:val="页眉 Char"/>
    <w:link w:val="a7"/>
    <w:rsid w:val="001D6E57"/>
    <w:rPr>
      <w:rFonts w:eastAsia="方正仿宋_GBK"/>
      <w:snapToGrid w:val="0"/>
      <w:kern w:val="32"/>
      <w:sz w:val="18"/>
      <w:szCs w:val="18"/>
    </w:rPr>
  </w:style>
  <w:style w:type="character" w:customStyle="1" w:styleId="2Char">
    <w:name w:val="标题 2 Char"/>
    <w:link w:val="2"/>
    <w:rsid w:val="004E231C"/>
    <w:rPr>
      <w:rFonts w:ascii="宋体-18030" w:eastAsia="方正楷体_GBK" w:hAnsi="宋体-18030" w:cs="宋体-18030"/>
      <w:snapToGrid w:val="0"/>
      <w:kern w:val="32"/>
      <w:sz w:val="32"/>
      <w:szCs w:val="32"/>
    </w:rPr>
  </w:style>
  <w:style w:type="paragraph" w:styleId="a8">
    <w:name w:val="footer"/>
    <w:basedOn w:val="a"/>
    <w:link w:val="Char1"/>
    <w:uiPriority w:val="99"/>
    <w:rsid w:val="004E231C"/>
    <w:pPr>
      <w:tabs>
        <w:tab w:val="center" w:pos="4153"/>
        <w:tab w:val="right" w:pos="8306"/>
      </w:tabs>
      <w:spacing w:line="240" w:lineRule="auto"/>
      <w:jc w:val="left"/>
    </w:pPr>
    <w:rPr>
      <w:sz w:val="18"/>
      <w:szCs w:val="18"/>
    </w:rPr>
  </w:style>
  <w:style w:type="character" w:customStyle="1" w:styleId="Char1">
    <w:name w:val="页脚 Char"/>
    <w:link w:val="a8"/>
    <w:uiPriority w:val="99"/>
    <w:rsid w:val="004E231C"/>
    <w:rPr>
      <w:rFonts w:eastAsia="方正仿宋_GBK"/>
      <w:snapToGrid w:val="0"/>
      <w:kern w:val="32"/>
      <w:sz w:val="18"/>
      <w:szCs w:val="18"/>
    </w:rPr>
  </w:style>
  <w:style w:type="paragraph" w:customStyle="1" w:styleId="a9">
    <w:name w:val="落款"/>
    <w:basedOn w:val="a"/>
    <w:qFormat/>
    <w:rsid w:val="00136D83"/>
    <w:pPr>
      <w:ind w:rightChars="400" w:right="400"/>
      <w:jc w:val="right"/>
    </w:pPr>
  </w:style>
  <w:style w:type="paragraph" w:styleId="aa">
    <w:name w:val="List Paragraph"/>
    <w:basedOn w:val="a"/>
    <w:uiPriority w:val="34"/>
    <w:qFormat/>
    <w:rsid w:val="00290913"/>
    <w:pPr>
      <w:ind w:firstLineChars="200" w:firstLine="420"/>
    </w:pPr>
  </w:style>
  <w:style w:type="paragraph" w:styleId="ab">
    <w:name w:val="Normal (Web)"/>
    <w:basedOn w:val="a"/>
    <w:uiPriority w:val="99"/>
    <w:unhideWhenUsed/>
    <w:rsid w:val="00524F93"/>
    <w:pPr>
      <w:widowControl/>
      <w:adjustRightInd/>
      <w:snapToGrid/>
      <w:spacing w:before="100" w:beforeAutospacing="1" w:after="100" w:afterAutospacing="1" w:line="240" w:lineRule="auto"/>
      <w:jc w:val="left"/>
      <w:textAlignment w:val="auto"/>
    </w:pPr>
    <w:rPr>
      <w:rFonts w:ascii="宋体" w:eastAsia="宋体" w:hAnsi="宋体" w:cs="宋体"/>
      <w:snapToGrid/>
      <w:kern w:val="0"/>
      <w:sz w:val="24"/>
      <w:szCs w:val="24"/>
    </w:rPr>
  </w:style>
  <w:style w:type="character" w:styleId="ac">
    <w:name w:val="Strong"/>
    <w:basedOn w:val="a1"/>
    <w:uiPriority w:val="22"/>
    <w:qFormat/>
    <w:rsid w:val="00F467EE"/>
    <w:rPr>
      <w:b/>
      <w:bCs/>
    </w:rPr>
  </w:style>
  <w:style w:type="paragraph" w:styleId="ad">
    <w:name w:val="Balloon Text"/>
    <w:basedOn w:val="a"/>
    <w:link w:val="Char2"/>
    <w:semiHidden/>
    <w:unhideWhenUsed/>
    <w:rsid w:val="00110E53"/>
    <w:pPr>
      <w:spacing w:line="240" w:lineRule="auto"/>
    </w:pPr>
    <w:rPr>
      <w:sz w:val="18"/>
      <w:szCs w:val="18"/>
    </w:rPr>
  </w:style>
  <w:style w:type="character" w:customStyle="1" w:styleId="Char2">
    <w:name w:val="批注框文本 Char"/>
    <w:basedOn w:val="a1"/>
    <w:link w:val="ad"/>
    <w:semiHidden/>
    <w:rsid w:val="00110E53"/>
    <w:rPr>
      <w:rFonts w:eastAsia="方正仿宋_GBK"/>
      <w:snapToGrid w:val="0"/>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04138">
      <w:bodyDiv w:val="1"/>
      <w:marLeft w:val="0"/>
      <w:marRight w:val="0"/>
      <w:marTop w:val="0"/>
      <w:marBottom w:val="0"/>
      <w:divBdr>
        <w:top w:val="none" w:sz="0" w:space="0" w:color="auto"/>
        <w:left w:val="none" w:sz="0" w:space="0" w:color="auto"/>
        <w:bottom w:val="none" w:sz="0" w:space="0" w:color="auto"/>
        <w:right w:val="none" w:sz="0" w:space="0" w:color="auto"/>
      </w:divBdr>
    </w:div>
    <w:div w:id="939799800">
      <w:bodyDiv w:val="1"/>
      <w:marLeft w:val="0"/>
      <w:marRight w:val="0"/>
      <w:marTop w:val="0"/>
      <w:marBottom w:val="0"/>
      <w:divBdr>
        <w:top w:val="none" w:sz="0" w:space="0" w:color="auto"/>
        <w:left w:val="none" w:sz="0" w:space="0" w:color="auto"/>
        <w:bottom w:val="none" w:sz="0" w:space="0" w:color="auto"/>
        <w:right w:val="none" w:sz="0" w:space="0" w:color="auto"/>
      </w:divBdr>
      <w:divsChild>
        <w:div w:id="1591352043">
          <w:marLeft w:val="0"/>
          <w:marRight w:val="0"/>
          <w:marTop w:val="0"/>
          <w:marBottom w:val="225"/>
          <w:divBdr>
            <w:top w:val="none" w:sz="0" w:space="0" w:color="auto"/>
            <w:left w:val="none" w:sz="0" w:space="0" w:color="auto"/>
            <w:bottom w:val="none" w:sz="0" w:space="0" w:color="auto"/>
            <w:right w:val="none" w:sz="0" w:space="0" w:color="auto"/>
          </w:divBdr>
        </w:div>
        <w:div w:id="859397984">
          <w:marLeft w:val="0"/>
          <w:marRight w:val="0"/>
          <w:marTop w:val="0"/>
          <w:marBottom w:val="225"/>
          <w:divBdr>
            <w:top w:val="none" w:sz="0" w:space="0" w:color="auto"/>
            <w:left w:val="none" w:sz="0" w:space="0" w:color="auto"/>
            <w:bottom w:val="none" w:sz="0" w:space="0" w:color="auto"/>
            <w:right w:val="none" w:sz="0" w:space="0" w:color="auto"/>
          </w:divBdr>
        </w:div>
        <w:div w:id="107511113">
          <w:marLeft w:val="0"/>
          <w:marRight w:val="0"/>
          <w:marTop w:val="0"/>
          <w:marBottom w:val="225"/>
          <w:divBdr>
            <w:top w:val="none" w:sz="0" w:space="0" w:color="auto"/>
            <w:left w:val="none" w:sz="0" w:space="0" w:color="auto"/>
            <w:bottom w:val="none" w:sz="0" w:space="0" w:color="auto"/>
            <w:right w:val="none" w:sz="0" w:space="0" w:color="auto"/>
          </w:divBdr>
        </w:div>
        <w:div w:id="240255815">
          <w:marLeft w:val="0"/>
          <w:marRight w:val="0"/>
          <w:marTop w:val="0"/>
          <w:marBottom w:val="225"/>
          <w:divBdr>
            <w:top w:val="none" w:sz="0" w:space="0" w:color="auto"/>
            <w:left w:val="none" w:sz="0" w:space="0" w:color="auto"/>
            <w:bottom w:val="none" w:sz="0" w:space="0" w:color="auto"/>
            <w:right w:val="none" w:sz="0" w:space="0" w:color="auto"/>
          </w:divBdr>
        </w:div>
      </w:divsChild>
    </w:div>
    <w:div w:id="956833311">
      <w:bodyDiv w:val="1"/>
      <w:marLeft w:val="0"/>
      <w:marRight w:val="0"/>
      <w:marTop w:val="0"/>
      <w:marBottom w:val="0"/>
      <w:divBdr>
        <w:top w:val="none" w:sz="0" w:space="0" w:color="auto"/>
        <w:left w:val="none" w:sz="0" w:space="0" w:color="auto"/>
        <w:bottom w:val="none" w:sz="0" w:space="0" w:color="auto"/>
        <w:right w:val="none" w:sz="0" w:space="0" w:color="auto"/>
      </w:divBdr>
      <w:divsChild>
        <w:div w:id="396707986">
          <w:marLeft w:val="0"/>
          <w:marRight w:val="0"/>
          <w:marTop w:val="0"/>
          <w:marBottom w:val="0"/>
          <w:divBdr>
            <w:top w:val="none" w:sz="0" w:space="0" w:color="auto"/>
            <w:left w:val="none" w:sz="0" w:space="0" w:color="auto"/>
            <w:bottom w:val="none" w:sz="0" w:space="0" w:color="auto"/>
            <w:right w:val="none" w:sz="0" w:space="0" w:color="auto"/>
          </w:divBdr>
        </w:div>
      </w:divsChild>
    </w:div>
    <w:div w:id="1124958114">
      <w:bodyDiv w:val="1"/>
      <w:marLeft w:val="0"/>
      <w:marRight w:val="0"/>
      <w:marTop w:val="0"/>
      <w:marBottom w:val="0"/>
      <w:divBdr>
        <w:top w:val="none" w:sz="0" w:space="0" w:color="auto"/>
        <w:left w:val="none" w:sz="0" w:space="0" w:color="auto"/>
        <w:bottom w:val="none" w:sz="0" w:space="0" w:color="auto"/>
        <w:right w:val="none" w:sz="0" w:space="0" w:color="auto"/>
      </w:divBdr>
    </w:div>
    <w:div w:id="1247038856">
      <w:bodyDiv w:val="1"/>
      <w:marLeft w:val="0"/>
      <w:marRight w:val="0"/>
      <w:marTop w:val="0"/>
      <w:marBottom w:val="0"/>
      <w:divBdr>
        <w:top w:val="none" w:sz="0" w:space="0" w:color="auto"/>
        <w:left w:val="none" w:sz="0" w:space="0" w:color="auto"/>
        <w:bottom w:val="none" w:sz="0" w:space="0" w:color="auto"/>
        <w:right w:val="none" w:sz="0" w:space="0" w:color="auto"/>
      </w:divBdr>
      <w:divsChild>
        <w:div w:id="855996717">
          <w:marLeft w:val="0"/>
          <w:marRight w:val="0"/>
          <w:marTop w:val="0"/>
          <w:marBottom w:val="225"/>
          <w:divBdr>
            <w:top w:val="none" w:sz="0" w:space="0" w:color="auto"/>
            <w:left w:val="none" w:sz="0" w:space="0" w:color="auto"/>
            <w:bottom w:val="none" w:sz="0" w:space="0" w:color="auto"/>
            <w:right w:val="none" w:sz="0" w:space="0" w:color="auto"/>
          </w:divBdr>
        </w:div>
        <w:div w:id="1580558215">
          <w:marLeft w:val="0"/>
          <w:marRight w:val="0"/>
          <w:marTop w:val="0"/>
          <w:marBottom w:val="225"/>
          <w:divBdr>
            <w:top w:val="none" w:sz="0" w:space="0" w:color="auto"/>
            <w:left w:val="none" w:sz="0" w:space="0" w:color="auto"/>
            <w:bottom w:val="none" w:sz="0" w:space="0" w:color="auto"/>
            <w:right w:val="none" w:sz="0" w:space="0" w:color="auto"/>
          </w:divBdr>
        </w:div>
      </w:divsChild>
    </w:div>
    <w:div w:id="1305310506">
      <w:bodyDiv w:val="1"/>
      <w:marLeft w:val="0"/>
      <w:marRight w:val="0"/>
      <w:marTop w:val="0"/>
      <w:marBottom w:val="0"/>
      <w:divBdr>
        <w:top w:val="none" w:sz="0" w:space="0" w:color="auto"/>
        <w:left w:val="none" w:sz="0" w:space="0" w:color="auto"/>
        <w:bottom w:val="none" w:sz="0" w:space="0" w:color="auto"/>
        <w:right w:val="none" w:sz="0" w:space="0" w:color="auto"/>
      </w:divBdr>
      <w:divsChild>
        <w:div w:id="467742015">
          <w:marLeft w:val="0"/>
          <w:marRight w:val="0"/>
          <w:marTop w:val="0"/>
          <w:marBottom w:val="0"/>
          <w:divBdr>
            <w:top w:val="none" w:sz="0" w:space="0" w:color="auto"/>
            <w:left w:val="none" w:sz="0" w:space="0" w:color="auto"/>
            <w:bottom w:val="none" w:sz="0" w:space="0" w:color="auto"/>
            <w:right w:val="none" w:sz="0" w:space="0" w:color="auto"/>
          </w:divBdr>
        </w:div>
      </w:divsChild>
    </w:div>
    <w:div w:id="1606112830">
      <w:bodyDiv w:val="1"/>
      <w:marLeft w:val="0"/>
      <w:marRight w:val="0"/>
      <w:marTop w:val="0"/>
      <w:marBottom w:val="0"/>
      <w:divBdr>
        <w:top w:val="none" w:sz="0" w:space="0" w:color="auto"/>
        <w:left w:val="none" w:sz="0" w:space="0" w:color="auto"/>
        <w:bottom w:val="none" w:sz="0" w:space="0" w:color="auto"/>
        <w:right w:val="none" w:sz="0" w:space="0" w:color="auto"/>
      </w:divBdr>
    </w:div>
    <w:div w:id="1753695633">
      <w:bodyDiv w:val="1"/>
      <w:marLeft w:val="0"/>
      <w:marRight w:val="0"/>
      <w:marTop w:val="0"/>
      <w:marBottom w:val="0"/>
      <w:divBdr>
        <w:top w:val="none" w:sz="0" w:space="0" w:color="auto"/>
        <w:left w:val="none" w:sz="0" w:space="0" w:color="auto"/>
        <w:bottom w:val="none" w:sz="0" w:space="0" w:color="auto"/>
        <w:right w:val="none" w:sz="0" w:space="0" w:color="auto"/>
      </w:divBdr>
    </w:div>
    <w:div w:id="2037193017">
      <w:bodyDiv w:val="1"/>
      <w:marLeft w:val="0"/>
      <w:marRight w:val="0"/>
      <w:marTop w:val="0"/>
      <w:marBottom w:val="0"/>
      <w:divBdr>
        <w:top w:val="none" w:sz="0" w:space="0" w:color="auto"/>
        <w:left w:val="none" w:sz="0" w:space="0" w:color="auto"/>
        <w:bottom w:val="none" w:sz="0" w:space="0" w:color="auto"/>
        <w:right w:val="none" w:sz="0" w:space="0" w:color="auto"/>
      </w:divBdr>
      <w:divsChild>
        <w:div w:id="146087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23616;&#20989;&#22836;.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局函头</Template>
  <TotalTime>2</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张骥</dc:creator>
  <cp:lastModifiedBy>tyj</cp:lastModifiedBy>
  <cp:revision>5</cp:revision>
  <cp:lastPrinted>2020-12-16T09:50:00Z</cp:lastPrinted>
  <dcterms:created xsi:type="dcterms:W3CDTF">2022-08-01T05:39:00Z</dcterms:created>
  <dcterms:modified xsi:type="dcterms:W3CDTF">2022-08-01T05:40:00Z</dcterms:modified>
</cp:coreProperties>
</file>