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F8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南京市人民政府军事保障供应站公开招聘劳务派遣</w:t>
      </w:r>
    </w:p>
    <w:p w14:paraId="25CB1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仿宋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sz w:val="32"/>
          <w:szCs w:val="32"/>
        </w:rPr>
        <w:t>工作人员拟聘用人员名单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</w:p>
    <w:tbl>
      <w:tblPr>
        <w:tblStyle w:val="4"/>
        <w:tblpPr w:leftFromText="180" w:rightFromText="180" w:vertAnchor="text" w:horzAnchor="page" w:tblpXSpec="center" w:tblpY="489"/>
        <w:tblOverlap w:val="never"/>
        <w:tblW w:w="9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851"/>
        <w:gridCol w:w="646"/>
        <w:gridCol w:w="1200"/>
        <w:gridCol w:w="916"/>
        <w:gridCol w:w="924"/>
        <w:gridCol w:w="887"/>
        <w:gridCol w:w="927"/>
        <w:gridCol w:w="860"/>
        <w:gridCol w:w="860"/>
      </w:tblGrid>
      <w:tr w14:paraId="0AF2A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tblHeader/>
          <w:jc w:val="center"/>
        </w:trPr>
        <w:tc>
          <w:tcPr>
            <w:tcW w:w="1478" w:type="dxa"/>
            <w:vAlign w:val="center"/>
          </w:tcPr>
          <w:p w14:paraId="6D676FC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招聘岗位</w:t>
            </w:r>
          </w:p>
        </w:tc>
        <w:tc>
          <w:tcPr>
            <w:tcW w:w="851" w:type="dxa"/>
            <w:vAlign w:val="center"/>
          </w:tcPr>
          <w:p w14:paraId="63C82EB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646" w:type="dxa"/>
            <w:vAlign w:val="center"/>
          </w:tcPr>
          <w:p w14:paraId="6D968D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200" w:type="dxa"/>
            <w:tcBorders>
              <w:bottom w:val="single" w:color="000000" w:sz="4" w:space="0"/>
            </w:tcBorders>
            <w:vAlign w:val="center"/>
          </w:tcPr>
          <w:p w14:paraId="6B1CFF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916" w:type="dxa"/>
            <w:tcBorders>
              <w:bottom w:val="single" w:color="000000" w:sz="4" w:space="0"/>
            </w:tcBorders>
            <w:vAlign w:val="center"/>
          </w:tcPr>
          <w:p w14:paraId="3D8F520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924" w:type="dxa"/>
            <w:vAlign w:val="center"/>
          </w:tcPr>
          <w:p w14:paraId="3B20FB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综合得分</w:t>
            </w:r>
          </w:p>
        </w:tc>
        <w:tc>
          <w:tcPr>
            <w:tcW w:w="887" w:type="dxa"/>
            <w:vAlign w:val="center"/>
          </w:tcPr>
          <w:p w14:paraId="312B0FE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综合排名</w:t>
            </w:r>
          </w:p>
        </w:tc>
        <w:tc>
          <w:tcPr>
            <w:tcW w:w="927" w:type="dxa"/>
            <w:vAlign w:val="center"/>
          </w:tcPr>
          <w:p w14:paraId="59B574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体检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情况</w:t>
            </w:r>
          </w:p>
        </w:tc>
        <w:tc>
          <w:tcPr>
            <w:tcW w:w="860" w:type="dxa"/>
            <w:vAlign w:val="center"/>
          </w:tcPr>
          <w:p w14:paraId="0034ADA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考察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情况</w:t>
            </w:r>
          </w:p>
        </w:tc>
        <w:tc>
          <w:tcPr>
            <w:tcW w:w="860" w:type="dxa"/>
            <w:vAlign w:val="center"/>
          </w:tcPr>
          <w:p w14:paraId="334E64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 w14:paraId="5FD51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1478" w:type="dxa"/>
            <w:vAlign w:val="center"/>
          </w:tcPr>
          <w:p w14:paraId="1E19D58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消防设施监控操作员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5CB5F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王健</w:t>
            </w:r>
          </w:p>
        </w:tc>
        <w:tc>
          <w:tcPr>
            <w:tcW w:w="646" w:type="dxa"/>
            <w:tcBorders>
              <w:right w:val="single" w:color="000000" w:sz="4" w:space="0"/>
            </w:tcBorders>
            <w:vAlign w:val="center"/>
          </w:tcPr>
          <w:p w14:paraId="7FD567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34F2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1991.12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335D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本科</w:t>
            </w:r>
          </w:p>
        </w:tc>
        <w:tc>
          <w:tcPr>
            <w:tcW w:w="924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040273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75.50</w:t>
            </w:r>
          </w:p>
        </w:tc>
        <w:tc>
          <w:tcPr>
            <w:tcW w:w="887" w:type="dxa"/>
            <w:vAlign w:val="center"/>
          </w:tcPr>
          <w:p w14:paraId="1F32DF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27" w:type="dxa"/>
            <w:vAlign w:val="center"/>
          </w:tcPr>
          <w:p w14:paraId="6E3345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合格</w:t>
            </w:r>
          </w:p>
        </w:tc>
        <w:tc>
          <w:tcPr>
            <w:tcW w:w="860" w:type="dxa"/>
            <w:vAlign w:val="center"/>
          </w:tcPr>
          <w:p w14:paraId="7192C90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合格</w:t>
            </w:r>
          </w:p>
        </w:tc>
        <w:tc>
          <w:tcPr>
            <w:tcW w:w="860" w:type="dxa"/>
            <w:vAlign w:val="center"/>
          </w:tcPr>
          <w:p w14:paraId="7CC26D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19681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1478" w:type="dxa"/>
            <w:vAlign w:val="center"/>
          </w:tcPr>
          <w:p w14:paraId="07D734F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消防设施监控操作员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CD3E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黄炎</w:t>
            </w:r>
          </w:p>
        </w:tc>
        <w:tc>
          <w:tcPr>
            <w:tcW w:w="646" w:type="dxa"/>
            <w:tcBorders>
              <w:right w:val="single" w:color="000000" w:sz="4" w:space="0"/>
            </w:tcBorders>
            <w:vAlign w:val="center"/>
          </w:tcPr>
          <w:p w14:paraId="1B98C4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AAA6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1983.07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833E5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本科</w:t>
            </w:r>
          </w:p>
        </w:tc>
        <w:tc>
          <w:tcPr>
            <w:tcW w:w="924" w:type="dxa"/>
            <w:tcBorders>
              <w:left w:val="single" w:color="000000" w:sz="4" w:space="0"/>
            </w:tcBorders>
            <w:vAlign w:val="center"/>
          </w:tcPr>
          <w:p w14:paraId="0415E6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67.23</w:t>
            </w:r>
          </w:p>
        </w:tc>
        <w:tc>
          <w:tcPr>
            <w:tcW w:w="887" w:type="dxa"/>
            <w:vAlign w:val="center"/>
          </w:tcPr>
          <w:p w14:paraId="7BFA69D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27" w:type="dxa"/>
            <w:vAlign w:val="center"/>
          </w:tcPr>
          <w:p w14:paraId="47D83BE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合格</w:t>
            </w:r>
          </w:p>
        </w:tc>
        <w:tc>
          <w:tcPr>
            <w:tcW w:w="860" w:type="dxa"/>
            <w:vAlign w:val="center"/>
          </w:tcPr>
          <w:p w14:paraId="40B104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合格</w:t>
            </w:r>
          </w:p>
        </w:tc>
        <w:tc>
          <w:tcPr>
            <w:tcW w:w="860" w:type="dxa"/>
            <w:vAlign w:val="center"/>
          </w:tcPr>
          <w:p w14:paraId="7EFE24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递补</w:t>
            </w:r>
          </w:p>
        </w:tc>
      </w:tr>
      <w:tr w14:paraId="4B90F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1478" w:type="dxa"/>
            <w:vAlign w:val="center"/>
          </w:tcPr>
          <w:p w14:paraId="3D3B1C5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水电工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F3C06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仲晨</w:t>
            </w:r>
          </w:p>
        </w:tc>
        <w:tc>
          <w:tcPr>
            <w:tcW w:w="646" w:type="dxa"/>
            <w:tcBorders>
              <w:right w:val="single" w:color="000000" w:sz="4" w:space="0"/>
            </w:tcBorders>
            <w:vAlign w:val="center"/>
          </w:tcPr>
          <w:p w14:paraId="63C32FC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1421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1996.02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62C63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硕士研究生</w:t>
            </w:r>
          </w:p>
        </w:tc>
        <w:tc>
          <w:tcPr>
            <w:tcW w:w="924" w:type="dxa"/>
            <w:tcBorders>
              <w:left w:val="single" w:color="000000" w:sz="4" w:space="0"/>
            </w:tcBorders>
            <w:vAlign w:val="center"/>
          </w:tcPr>
          <w:p w14:paraId="5BF8A94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88.07</w:t>
            </w:r>
          </w:p>
        </w:tc>
        <w:tc>
          <w:tcPr>
            <w:tcW w:w="887" w:type="dxa"/>
            <w:vAlign w:val="center"/>
          </w:tcPr>
          <w:p w14:paraId="0908BC7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27" w:type="dxa"/>
            <w:vAlign w:val="center"/>
          </w:tcPr>
          <w:p w14:paraId="249EF34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合格</w:t>
            </w:r>
          </w:p>
        </w:tc>
        <w:tc>
          <w:tcPr>
            <w:tcW w:w="860" w:type="dxa"/>
            <w:vAlign w:val="center"/>
          </w:tcPr>
          <w:p w14:paraId="264C06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合格</w:t>
            </w:r>
          </w:p>
        </w:tc>
        <w:tc>
          <w:tcPr>
            <w:tcW w:w="860" w:type="dxa"/>
            <w:vAlign w:val="center"/>
          </w:tcPr>
          <w:p w14:paraId="1CD72E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</w:tbl>
    <w:p w14:paraId="584E375B">
      <w:bookmarkStart w:id="0" w:name="_GoBack"/>
      <w:bookmarkEnd w:id="0"/>
    </w:p>
    <w:sectPr>
      <w:pgSz w:w="11906" w:h="16838"/>
      <w:pgMar w:top="1440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10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2026-10-30T03:57:55Z</dcterms:created>
  <dc:creator>Sunny</dc:creator>
  <cp:lastModifiedBy>杜佩和</cp:lastModifiedBy>
  <dcterms:modified xsi:type="dcterms:W3CDTF">2026-10-30T03:58:00Z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eyJoZGlkIjoiNWJkYjY5ODc0MWIwMTlmZWVjMTA4OTljMWU5YzMzZGIiLCJ1c2VySWQiOiIyNTI4NDI4MjYifQ==</vt:lpwstr>
  </property>
  <property fmtid="{D5CDD505-2E9C-101B-9397-08002B2CF9AE}" pid="4" name="ICV">
    <vt:lpwstr>B90BFDAD6B6941AC93A2A6620EF8FC2E_12</vt:lpwstr>
  </property>
</Properties>
</file>